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31" w:rsidRDefault="0025048A">
      <w:pPr>
        <w:ind w:firstLineChars="200" w:firstLine="640"/>
        <w:rPr>
          <w:rFonts w:ascii="黑体" w:eastAsia="黑体" w:hAnsi="黑体"/>
          <w:sz w:val="32"/>
          <w:szCs w:val="32"/>
        </w:rPr>
      </w:pPr>
      <w:r>
        <w:rPr>
          <w:rFonts w:ascii="黑体" w:eastAsia="黑体" w:hAnsi="黑体" w:hint="eastAsia"/>
          <w:sz w:val="32"/>
          <w:szCs w:val="32"/>
        </w:rPr>
        <w:t>Mooc+翻转课课堂视域下工程数学课程教学模式研究</w:t>
      </w:r>
      <w:r>
        <w:rPr>
          <w:rStyle w:val="a9"/>
          <w:rFonts w:ascii="黑体" w:eastAsia="黑体" w:hAnsi="黑体"/>
          <w:sz w:val="32"/>
          <w:szCs w:val="32"/>
        </w:rPr>
        <w:footnoteReference w:id="1"/>
      </w:r>
    </w:p>
    <w:p w:rsidR="00540F31" w:rsidRDefault="0025048A">
      <w:pPr>
        <w:ind w:firstLineChars="300" w:firstLine="630"/>
        <w:rPr>
          <w:rFonts w:ascii="宋体" w:eastAsia="宋体" w:hAnsi="宋体"/>
          <w:szCs w:val="21"/>
        </w:rPr>
      </w:pPr>
      <w:r>
        <w:rPr>
          <w:szCs w:val="21"/>
        </w:rPr>
        <w:t xml:space="preserve">                      </w:t>
      </w:r>
      <w:r>
        <w:rPr>
          <w:rFonts w:ascii="宋体" w:eastAsia="宋体" w:hAnsi="宋体"/>
          <w:szCs w:val="21"/>
        </w:rPr>
        <w:t xml:space="preserve">   </w:t>
      </w:r>
      <w:r>
        <w:rPr>
          <w:rFonts w:ascii="宋体" w:eastAsia="宋体" w:hAnsi="宋体" w:hint="eastAsia"/>
          <w:szCs w:val="21"/>
        </w:rPr>
        <w:t>王国栋，</w:t>
      </w:r>
      <w:proofErr w:type="gramStart"/>
      <w:r>
        <w:rPr>
          <w:rFonts w:ascii="宋体" w:eastAsia="宋体" w:hAnsi="宋体" w:hint="eastAsia"/>
          <w:szCs w:val="21"/>
        </w:rPr>
        <w:t>卓春英</w:t>
      </w:r>
      <w:proofErr w:type="gramEnd"/>
    </w:p>
    <w:p w:rsidR="00540F31" w:rsidRDefault="0025048A">
      <w:pPr>
        <w:ind w:firstLineChars="600" w:firstLine="1260"/>
        <w:rPr>
          <w:rFonts w:ascii="宋体" w:eastAsia="宋体" w:hAnsi="宋体"/>
          <w:szCs w:val="21"/>
        </w:rPr>
      </w:pPr>
      <w:r>
        <w:rPr>
          <w:rFonts w:ascii="宋体" w:eastAsia="宋体" w:hAnsi="宋体" w:hint="eastAsia"/>
          <w:szCs w:val="21"/>
        </w:rPr>
        <w:t>(重庆水利电力职业技术学院基础教学部，重庆永川，402160)</w:t>
      </w:r>
    </w:p>
    <w:p w:rsidR="00540F31" w:rsidRDefault="0025048A">
      <w:pPr>
        <w:rPr>
          <w:szCs w:val="21"/>
        </w:rPr>
      </w:pPr>
      <w:r>
        <w:rPr>
          <w:rFonts w:hint="eastAsia"/>
          <w:b/>
          <w:szCs w:val="21"/>
        </w:rPr>
        <w:t>摘要</w:t>
      </w:r>
      <w:r>
        <w:rPr>
          <w:rFonts w:hint="eastAsia"/>
          <w:szCs w:val="21"/>
        </w:rPr>
        <w:t>：</w:t>
      </w:r>
      <w:r>
        <w:rPr>
          <w:rFonts w:ascii="宋体" w:eastAsia="宋体" w:hAnsi="宋体" w:hint="eastAsia"/>
          <w:szCs w:val="21"/>
        </w:rPr>
        <w:t>在分析Mooc与翻转课堂两种教学模式的优势基础上，采用调查分析方法，对工程数学现有课程体系进行整合与重组，并通过比较某一具体知识点采用传统教学方式与翻转方式所带来不同效果的结论，证明了Mooc+翻转课堂教学方式的优越性，给出这一教学方法在教学中广泛应用的可靠性依据</w:t>
      </w:r>
      <w:r>
        <w:rPr>
          <w:rFonts w:hint="eastAsia"/>
          <w:szCs w:val="21"/>
        </w:rPr>
        <w:t>。</w:t>
      </w:r>
    </w:p>
    <w:p w:rsidR="00540F31" w:rsidRDefault="0025048A">
      <w:pPr>
        <w:rPr>
          <w:szCs w:val="21"/>
        </w:rPr>
      </w:pPr>
      <w:r>
        <w:rPr>
          <w:rFonts w:ascii="宋体" w:eastAsia="宋体" w:hAnsi="宋体" w:hint="eastAsia"/>
          <w:b/>
          <w:szCs w:val="21"/>
        </w:rPr>
        <w:t>关键词</w:t>
      </w:r>
      <w:r>
        <w:rPr>
          <w:rFonts w:ascii="宋体" w:eastAsia="宋体" w:hAnsi="宋体" w:hint="eastAsia"/>
          <w:szCs w:val="21"/>
        </w:rPr>
        <w:t>：Mooc；翻转课堂；工程数学；职业倦怠</w:t>
      </w:r>
    </w:p>
    <w:p w:rsidR="00540F31" w:rsidRDefault="0025048A">
      <w:pPr>
        <w:rPr>
          <w:szCs w:val="21"/>
        </w:rPr>
      </w:pPr>
      <w:r>
        <w:rPr>
          <w:rFonts w:ascii="宋体" w:eastAsia="宋体" w:hAnsi="宋体" w:hint="eastAsia"/>
          <w:b/>
          <w:szCs w:val="21"/>
        </w:rPr>
        <w:t>中图分类号</w:t>
      </w:r>
      <w:r>
        <w:rPr>
          <w:rFonts w:hint="eastAsia"/>
          <w:szCs w:val="21"/>
        </w:rPr>
        <w:t>：</w:t>
      </w:r>
      <w:r>
        <w:rPr>
          <w:rFonts w:ascii="宋体" w:eastAsia="宋体" w:hAnsi="宋体" w:hint="eastAsia"/>
          <w:szCs w:val="21"/>
        </w:rPr>
        <w:t xml:space="preserve">F232 ；0415      </w:t>
      </w:r>
      <w:r>
        <w:rPr>
          <w:rFonts w:ascii="宋体" w:eastAsia="宋体" w:hAnsi="宋体" w:hint="eastAsia"/>
          <w:b/>
          <w:szCs w:val="21"/>
        </w:rPr>
        <w:t>文献标识码</w:t>
      </w:r>
      <w:r>
        <w:rPr>
          <w:rFonts w:ascii="宋体" w:eastAsia="宋体" w:hAnsi="宋体" w:hint="eastAsia"/>
          <w:szCs w:val="21"/>
        </w:rPr>
        <w:t>：A</w:t>
      </w:r>
    </w:p>
    <w:p w:rsidR="00540F31" w:rsidRDefault="0025048A">
      <w:pPr>
        <w:rPr>
          <w:rFonts w:ascii="宋体" w:eastAsia="宋体" w:hAnsi="宋体"/>
          <w:b/>
          <w:sz w:val="24"/>
          <w:szCs w:val="24"/>
        </w:rPr>
      </w:pPr>
      <w:r>
        <w:rPr>
          <w:rFonts w:ascii="宋体" w:eastAsia="宋体" w:hAnsi="宋体" w:hint="eastAsia"/>
          <w:b/>
          <w:sz w:val="24"/>
          <w:szCs w:val="24"/>
        </w:rPr>
        <w:t>一、引言</w:t>
      </w:r>
    </w:p>
    <w:p w:rsidR="00540F31" w:rsidRDefault="0025048A">
      <w:pPr>
        <w:ind w:firstLineChars="200" w:firstLine="420"/>
        <w:rPr>
          <w:szCs w:val="21"/>
        </w:rPr>
      </w:pPr>
      <w:r>
        <w:rPr>
          <w:rFonts w:hint="eastAsia"/>
          <w:szCs w:val="21"/>
        </w:rPr>
        <w:t>M</w:t>
      </w:r>
      <w:r>
        <w:rPr>
          <w:szCs w:val="21"/>
        </w:rPr>
        <w:t>ooc(massive open online course)</w:t>
      </w:r>
      <w:r>
        <w:rPr>
          <w:rFonts w:hint="eastAsia"/>
          <w:szCs w:val="21"/>
        </w:rPr>
        <w:t>即大型开放式网络课程，Mooc从本质来看是利用现代信息工程技术，将传统授课内容以网络形式呈现于受教育者的一种新型教学模式，从传播方式与呈现形式来看，Mooc是计算机技术与信息工程技术在教育与教学领域发展的必然结果。翻转课堂（Inver</w:t>
      </w:r>
      <w:r>
        <w:rPr>
          <w:szCs w:val="21"/>
        </w:rPr>
        <w:t>ted Classroom）</w:t>
      </w:r>
      <w:r>
        <w:rPr>
          <w:rFonts w:hint="eastAsia"/>
          <w:szCs w:val="21"/>
        </w:rPr>
        <w:t>即颠倒课堂</w:t>
      </w:r>
      <w:r>
        <w:rPr>
          <w:szCs w:val="21"/>
        </w:rPr>
        <w:t>。</w:t>
      </w:r>
      <w:r>
        <w:rPr>
          <w:rFonts w:hint="eastAsia"/>
          <w:szCs w:val="21"/>
        </w:rPr>
        <w:t>传统的教学模式是教师在课堂上讲授，学生课下复习。与传统课堂模式不同，翻转课堂要求学生课前观看视频，提出问题，课堂上老师重点解决学生的疑问。现在对Mooc的研究很多，但大多学者主要集中于Mooc的发展、特点、Mooc在某一学科中的应用</w:t>
      </w:r>
      <w:r>
        <w:rPr>
          <w:rFonts w:hint="eastAsia"/>
          <w:szCs w:val="21"/>
          <w:vertAlign w:val="superscript"/>
        </w:rPr>
        <w:t>[ 1-</w:t>
      </w:r>
      <w:r>
        <w:rPr>
          <w:szCs w:val="21"/>
          <w:vertAlign w:val="superscript"/>
        </w:rPr>
        <w:t>3</w:t>
      </w:r>
      <w:r>
        <w:rPr>
          <w:rFonts w:hint="eastAsia"/>
          <w:szCs w:val="21"/>
          <w:vertAlign w:val="superscript"/>
        </w:rPr>
        <w:t>]</w:t>
      </w:r>
      <w:r>
        <w:rPr>
          <w:rFonts w:hint="eastAsia"/>
          <w:szCs w:val="21"/>
        </w:rPr>
        <w:t>以及Mooc教学模式在实施过程中所遇到的困难与对策。对翻转课堂的研究主要集中于研究其特点以及某一学科中的应用</w:t>
      </w:r>
      <w:r>
        <w:rPr>
          <w:rFonts w:hint="eastAsia"/>
          <w:szCs w:val="21"/>
          <w:vertAlign w:val="superscript"/>
        </w:rPr>
        <w:t>[ 4-</w:t>
      </w:r>
      <w:r>
        <w:rPr>
          <w:szCs w:val="21"/>
          <w:vertAlign w:val="superscript"/>
        </w:rPr>
        <w:t>5</w:t>
      </w:r>
      <w:r>
        <w:rPr>
          <w:rFonts w:hint="eastAsia"/>
          <w:szCs w:val="21"/>
          <w:vertAlign w:val="superscript"/>
        </w:rPr>
        <w:t>]</w:t>
      </w:r>
      <w:r>
        <w:rPr>
          <w:rFonts w:hint="eastAsia"/>
          <w:szCs w:val="21"/>
        </w:rPr>
        <w:t>。本文基于上面的研究，将Mooc与翻转课堂引入工程数学中，对工程数学现有的教学体系进行整合与重组，结果表明Mooc+翻转课堂的教学模式更有利培养学生的创新思维以及人文素养的提高。</w:t>
      </w:r>
    </w:p>
    <w:p w:rsidR="00540F31" w:rsidRDefault="0025048A">
      <w:pPr>
        <w:rPr>
          <w:rFonts w:ascii="宋体" w:eastAsia="宋体" w:hAnsi="宋体"/>
          <w:b/>
          <w:sz w:val="24"/>
          <w:szCs w:val="24"/>
        </w:rPr>
      </w:pPr>
      <w:r>
        <w:rPr>
          <w:rFonts w:ascii="宋体" w:eastAsia="宋体" w:hAnsi="宋体" w:hint="eastAsia"/>
          <w:b/>
          <w:sz w:val="24"/>
          <w:szCs w:val="24"/>
        </w:rPr>
        <w:t>二、Mooc与翻转课堂的特点</w:t>
      </w:r>
    </w:p>
    <w:p w:rsidR="00000000" w:rsidRDefault="0025048A" w:rsidP="00F85BA0">
      <w:pPr>
        <w:ind w:firstLineChars="200" w:firstLine="420"/>
        <w:rPr>
          <w:rFonts w:ascii="宋体" w:eastAsia="宋体" w:hAnsi="宋体"/>
          <w:b/>
          <w:sz w:val="18"/>
          <w:szCs w:val="18"/>
        </w:rPr>
      </w:pPr>
      <w:r>
        <w:rPr>
          <w:rFonts w:hint="eastAsia"/>
          <w:szCs w:val="21"/>
        </w:rPr>
        <w:t>Mooc基于连同主义理论，与传统大学课程有相同的教学过程，但Mooc</w:t>
      </w:r>
      <w:proofErr w:type="gramStart"/>
      <w:r>
        <w:rPr>
          <w:rFonts w:hint="eastAsia"/>
          <w:szCs w:val="21"/>
        </w:rPr>
        <w:t>做为</w:t>
      </w:r>
      <w:proofErr w:type="gramEnd"/>
      <w:r>
        <w:rPr>
          <w:rFonts w:hint="eastAsia"/>
          <w:szCs w:val="21"/>
        </w:rPr>
        <w:t>一种新型的教学模式有其自身的特点：（1）参与者的大规模性</w:t>
      </w:r>
      <w:r>
        <w:rPr>
          <w:szCs w:val="21"/>
        </w:rPr>
        <w:t>。</w:t>
      </w:r>
      <w:r>
        <w:rPr>
          <w:rFonts w:hint="eastAsia"/>
          <w:szCs w:val="21"/>
        </w:rPr>
        <w:t>Mooc的课程资源不是一个人或者一个团队发布，而是由分布于全球的授课者与接受者，为了研究与探讨某一话题所上传的网络资料。对于某一学习者来说，除了可以看到本校授课者上传的相关资料外，也可以找到别的授课者或者学习者上传的资料</w:t>
      </w:r>
      <w:r>
        <w:rPr>
          <w:szCs w:val="21"/>
        </w:rPr>
        <w:t>，</w:t>
      </w:r>
      <w:r>
        <w:rPr>
          <w:rFonts w:hint="eastAsia"/>
          <w:szCs w:val="21"/>
        </w:rPr>
        <w:t>从而使得对某一知识点的学习和分析可以多角度进行。（2）视频的可调控性</w:t>
      </w:r>
      <w:r>
        <w:rPr>
          <w:szCs w:val="21"/>
        </w:rPr>
        <w:t>。</w:t>
      </w:r>
      <w:r>
        <w:rPr>
          <w:rFonts w:hint="eastAsia"/>
          <w:szCs w:val="21"/>
        </w:rPr>
        <w:t xml:space="preserve">如学习者对某一知识点了解不够，可以重复观看视频。对于某些知识点，利用多媒体技术可以更好地掌握其本质内涵。翻转课堂来自英文“Flipped </w:t>
      </w:r>
      <w:r>
        <w:rPr>
          <w:szCs w:val="21"/>
        </w:rPr>
        <w:t>Classroom”,</w:t>
      </w:r>
      <w:r>
        <w:rPr>
          <w:rFonts w:hint="eastAsia"/>
          <w:szCs w:val="21"/>
        </w:rPr>
        <w:t>翻转课堂教学法是针对传统的教学方法而言的，它通过重新安排课内外的教学时间与顺序，将学习的主动权由老师转变为学生。翻转课堂教学法比较于传统教学法，主要优点在于：（1）课堂时间学生可以更好参与相关知识的学习，与同学和老师共同讨论和解决各种问题，从而对老师讲授的内容有更深层次的理解。（2）对于教师而言不需要占用课堂时间来讲授所有知识，其中很大一部分信息需要学生在课外通过观看教学视频、阅读支撑材料、通过图书馆和互联网查阅、在网络上与同学讨论等自主学习的方式获取与理解</w:t>
      </w:r>
      <w:r>
        <w:rPr>
          <w:szCs w:val="21"/>
        </w:rPr>
        <w:t>，</w:t>
      </w:r>
      <w:r>
        <w:rPr>
          <w:rFonts w:hint="eastAsia"/>
          <w:szCs w:val="21"/>
        </w:rPr>
        <w:t>这使得教师在课堂上有更多时间辅导学生（3）课后时间学生通过自学规划学习内容与风格，并通过合理的形式呈现。教</w:t>
      </w:r>
      <w:r>
        <w:rPr>
          <w:rFonts w:hint="eastAsia"/>
          <w:szCs w:val="21"/>
        </w:rPr>
        <w:lastRenderedPageBreak/>
        <w:t>师则采取单独讲授或者</w:t>
      </w:r>
    </w:p>
    <w:p w:rsidR="00540F31" w:rsidRDefault="00540F31">
      <w:pPr>
        <w:rPr>
          <w:rFonts w:ascii="宋体" w:eastAsia="宋体" w:hAnsi="宋体"/>
          <w:sz w:val="18"/>
          <w:szCs w:val="18"/>
        </w:rPr>
      </w:pPr>
    </w:p>
    <w:p w:rsidR="00540F31" w:rsidRDefault="00540F31">
      <w:pPr>
        <w:rPr>
          <w:rFonts w:ascii="宋体" w:eastAsia="宋体" w:hAnsi="宋体"/>
          <w:b/>
          <w:sz w:val="18"/>
          <w:szCs w:val="18"/>
        </w:rPr>
      </w:pPr>
    </w:p>
    <w:p w:rsidR="00540F31" w:rsidRDefault="0025048A">
      <w:pPr>
        <w:rPr>
          <w:szCs w:val="21"/>
        </w:rPr>
      </w:pPr>
      <w:r>
        <w:rPr>
          <w:rFonts w:hint="eastAsia"/>
          <w:szCs w:val="21"/>
        </w:rPr>
        <w:t>单独辅导等形式，来满足学生个性化的需求，从而使学生很好完成个性化的学习。翻转课堂教学的目标是为了让学生通过实践，获得更真实的有效学习，它与探究性学习类似，都是为了让学习方式更加灵活主动，让学生参与度更高。</w:t>
      </w:r>
    </w:p>
    <w:p w:rsidR="00540F31" w:rsidRDefault="0025048A">
      <w:pPr>
        <w:rPr>
          <w:rFonts w:ascii="宋体" w:eastAsia="宋体" w:hAnsi="宋体"/>
          <w:b/>
          <w:sz w:val="24"/>
          <w:szCs w:val="24"/>
        </w:rPr>
      </w:pPr>
      <w:r>
        <w:rPr>
          <w:rFonts w:ascii="宋体" w:eastAsia="宋体" w:hAnsi="宋体" w:hint="eastAsia"/>
          <w:b/>
          <w:sz w:val="24"/>
          <w:szCs w:val="24"/>
        </w:rPr>
        <w:t>三、Mooc+翻转课堂在工程数学中的应用</w:t>
      </w:r>
    </w:p>
    <w:p w:rsidR="00540F31" w:rsidRDefault="0025048A">
      <w:pPr>
        <w:pStyle w:val="1"/>
        <w:rPr>
          <w:szCs w:val="21"/>
        </w:rPr>
      </w:pPr>
      <w:r>
        <w:rPr>
          <w:rFonts w:hint="eastAsia"/>
          <w:szCs w:val="21"/>
        </w:rPr>
        <w:t>现有的高等数学在内容上主要涉及到一元函数微分学、一元函数积分学、微分方程、线性代数基础知识以及概率与数理统计，高职院校根据自身专业的设置，高等数学课时分配大致为128学时，时间为两学期。时间短学时多决定了教学方法为填鸭式，即整堂课教师都在讲授新的知识，教师没有更多机会与学生互动。这种填鸭式教学方法反映出的缺点为，对于没有好的学习习惯的学生，课前没有预习，课堂上某一时间段跟不上老师的思维，</w:t>
      </w:r>
      <w:proofErr w:type="gramStart"/>
      <w:r>
        <w:rPr>
          <w:rFonts w:hint="eastAsia"/>
          <w:szCs w:val="21"/>
        </w:rPr>
        <w:t>课后不</w:t>
      </w:r>
      <w:proofErr w:type="gramEnd"/>
      <w:r>
        <w:rPr>
          <w:rFonts w:hint="eastAsia"/>
          <w:szCs w:val="21"/>
        </w:rPr>
        <w:t>复习，导致一节课下来，真正接受新的知识是有限的。而高等数学不仅仅是教会学生做题，更主要的任务是培养学生抽象思维以及创新思维</w:t>
      </w:r>
      <w:r>
        <w:rPr>
          <w:szCs w:val="21"/>
        </w:rPr>
        <w:t>。</w:t>
      </w:r>
      <w:r>
        <w:rPr>
          <w:rFonts w:hint="eastAsia"/>
          <w:szCs w:val="21"/>
        </w:rPr>
        <w:t>随着经济的快速发展，教育也得到快速的发展，国家相应出台政策，</w:t>
      </w:r>
      <w:r>
        <w:rPr>
          <w:rFonts w:hint="eastAsia"/>
          <w:bCs/>
          <w:szCs w:val="21"/>
        </w:rPr>
        <w:t>教育部文件教高［2011］8号教育部关于国家精品开设课程建设的实施意见指出：“十二五”期间，建设1000门精品视频公开课，建设5000门国家级精品资源</w:t>
      </w:r>
      <w:r>
        <w:rPr>
          <w:rFonts w:hint="eastAsia"/>
          <w:szCs w:val="21"/>
        </w:rPr>
        <w:t>共享课</w:t>
      </w:r>
      <w:r>
        <w:rPr>
          <w:rFonts w:hint="eastAsia"/>
          <w:bCs/>
          <w:szCs w:val="21"/>
        </w:rPr>
        <w:t>。面向高校师生和社会学习者提供优质</w:t>
      </w:r>
      <w:r>
        <w:rPr>
          <w:rFonts w:hint="eastAsia"/>
          <w:szCs w:val="21"/>
        </w:rPr>
        <w:t>教育资源网络共享服务，并与国内教育网站以及国内主流门户网站合作，通过接入和镜像等方式，借助各方优势，实现优质课程资源广泛传播，服务于学习型社会建设。在这种背景下，一些先进教学方法得以出现，如Mooc与翻转课堂教学法。本文在前面研究的基础上，将Mooc与翻转课堂相融合，改革传统填鸭式教学方法。如图1</w:t>
      </w:r>
    </w:p>
    <w:p w:rsidR="00540F31" w:rsidRDefault="00215CB0">
      <w:pPr>
        <w:pStyle w:val="1"/>
        <w:rPr>
          <w:szCs w:val="21"/>
        </w:rPr>
      </w:pPr>
      <w:r>
        <w:rPr>
          <w:szCs w:val="21"/>
        </w:rPr>
        <w:lastRenderedPageBreak/>
        <w:pict>
          <v:shapetype id="_x0000_t202" coordsize="21600,21600" o:spt="202" path="m,l,21600r21600,l21600,xe">
            <v:stroke joinstyle="miter"/>
            <v:path gradientshapeok="t" o:connecttype="rect"/>
          </v:shapetype>
          <v:shape id="_x0000_s1026" type="#_x0000_t202" style="position:absolute;left:0;text-align:left;margin-left:7.5pt;margin-top:122.1pt;width:82.5pt;height:48.5pt;rotation:180;flip:y;z-index:251658240" o:gfxdata="UEsDBAoAAAAAAIdO4kAAAAAAAAAAAAAAAAAEAAAAZHJzL1BLAwQUAAAACACHTuJAyptjbNcAAAAK&#10;AQAADwAAAGRycy9kb3ducmV2LnhtbE2PS0/DMBCE70j8B2srcaN2Hq2qEKcHJARHaCu4urGJo9pr&#10;K3Zf/Hq2JzjO7Gj2m3Z98Y6dzJTGgBKKuQBmsA96xEHCbvvyuAKWskKtXEAj4WoSrLv7u1Y1Opzx&#10;w5w2eWBUgqlREmzOseE89dZ4leYhGqTbd5i8yiSngetJnancO14KseRejUgfrIrm2Zr+sDl6Cepz&#10;e7VYLIbJvb3Gavz5iu/LSsqHWSGegGVzyX9huOETOnTEtA9H1Ik50guakiWUdV0CuwVWgpy9hKou&#10;SuBdy/9P6H4BUEsDBBQAAAAIAIdO4kBOg66UOAIAAFIEAAAOAAAAZHJzL2Uyb0RvYy54bWytVM2O&#10;0zAQviPxDpbvNGm33W2rpqulqyKk5Uda4O44TmLheIztNikPAG/AiQt3nqvPwdhpu10QF0QOlsfz&#10;+ZuZbzxZXHeNIlthnQSd0eEgpURoDoXUVUbfv1s/m1LiPNMFU6BFRnfC0evl0yeL1szFCGpQhbAE&#10;SbSbtyajtfdmniSO16JhbgBGaHSWYBvm0bRVUljWInujklGaXiYt2MJY4MI5PL3tnXQZ+ctScP+m&#10;LJ3wRGUUc/NxtXHNw5osF2xeWWZqyQ9psH/IomFSY9AT1S3zjGys/IOqkdyCg9IPODQJlKXkItaA&#10;1QzT36q5r5kRsRYUx5mTTO7/0fLX27eWyCKjF5Ro1mCL9t++7r//3P/4Qi6CPK1xc0TdG8T57jl0&#10;2OZYqjN3wD86omFVM12JG2uhrQUrML1huJmcXe15XCDJ21dQYBy28RCJutI2xAL2ZphO0/BRUipp&#10;PhwjoUwEw+Lx7tQz0XnCQy7p+Opqgi6OvsvhZIb7EJvNA21oibHOvxDQkLDJqMU3EcOy7Z3zPfQI&#10;CXAHShZrqVQ0bJWvlCVbFt4PZjc9sj+CKU3ajM4mo0mvzF8p1vhheX3URxSN9DgISjYZPWjQg5Q+&#10;CBm061X0Xd6hM6ibQ7FDSaN4qAEOIlZYg/1MSYuPOqPu04ZZQYl6qbEts+F4jDAfjfHkaoSGPffk&#10;5x6mOVJl1FPSb1e+n5yNsbKqQ79iuRpusJWljGI+ZHXIGx9ubMdhyMJknNsR9fAr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ptjbNcAAAAKAQAADwAAAAAAAAABACAAAAAiAAAAZHJzL2Rvd25y&#10;ZXYueG1sUEsBAhQAFAAAAAgAh07iQE6DrpQ4AgAAUgQAAA4AAAAAAAAAAQAgAAAAJgEAAGRycy9l&#10;Mm9Eb2MueG1sUEsFBgAAAAAGAAYAWQEAANAFAAAAAA==&#10;" fillcolor="teal" strokecolor="yellow">
            <v:textbox>
              <w:txbxContent>
                <w:p w:rsidR="00540F31" w:rsidRDefault="0025048A">
                  <w:pPr>
                    <w:rPr>
                      <w:b/>
                      <w:color w:val="FFFFFF"/>
                    </w:rPr>
                  </w:pPr>
                  <w:r>
                    <w:rPr>
                      <w:rFonts w:hint="eastAsia"/>
                      <w:b/>
                      <w:color w:val="FFFFFF"/>
                    </w:rPr>
                    <w:t>课堂模式：</w:t>
                  </w:r>
                </w:p>
                <w:p w:rsidR="00540F31" w:rsidRDefault="0025048A">
                  <w:pPr>
                    <w:rPr>
                      <w:b/>
                      <w:color w:val="FFFFFF"/>
                    </w:rPr>
                  </w:pPr>
                  <w:r>
                    <w:rPr>
                      <w:rFonts w:hint="eastAsia"/>
                      <w:b/>
                      <w:color w:val="FFFFFF"/>
                    </w:rPr>
                    <w:t>翻转课堂</w:t>
                  </w:r>
                </w:p>
              </w:txbxContent>
            </v:textbox>
          </v:shape>
        </w:pict>
      </w:r>
      <w:r w:rsidR="0025048A">
        <w:rPr>
          <w:noProof/>
          <w:szCs w:val="21"/>
        </w:rPr>
        <w:drawing>
          <wp:inline distT="0" distB="0" distL="0" distR="0">
            <wp:extent cx="4603750" cy="4679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603750" cy="4679950"/>
                    </a:xfrm>
                    <a:prstGeom prst="rect">
                      <a:avLst/>
                    </a:prstGeom>
                    <a:noFill/>
                    <a:ln>
                      <a:noFill/>
                    </a:ln>
                  </pic:spPr>
                </pic:pic>
              </a:graphicData>
            </a:graphic>
          </wp:inline>
        </w:drawing>
      </w:r>
    </w:p>
    <w:p w:rsidR="00540F31" w:rsidRDefault="00215CB0">
      <w:pPr>
        <w:pStyle w:val="1"/>
        <w:rPr>
          <w:bCs/>
          <w:szCs w:val="21"/>
        </w:rPr>
      </w:pPr>
      <w:r>
        <w:rPr>
          <w:bCs/>
          <w:szCs w:val="21"/>
        </w:rPr>
        <w:pict>
          <v:shape id="_x0000_s1058" type="#_x0000_t202" style="position:absolute;left:0;text-align:left;margin-left:207pt;margin-top:524.4pt;width:99pt;height:23.4pt;z-index:251659264" o:gfxdata="UEsDBAoAAAAAAIdO4kAAAAAAAAAAAAAAAAAEAAAAZHJzL1BLAwQUAAAACACHTuJAMMWDI9kAAAAN&#10;AQAADwAAAGRycy9kb3ducmV2LnhtbE2PzW7CMBCE75X6DtYi9VIVOygESOMgtVKrXvl5gE1skoh4&#10;HcWGwNt3ObXHnRnNzldsb64XVzuGzpOGZK5AWKq96ajRcDx8va1BhIhksPdkNdxtgG35/FRgbvxE&#10;O3vdx0ZwCYUcNbQxDrmUoW6twzD3gyX2Tn50GPkcG2lGnLjc9XKhVCYddsQfWhzsZ2vr8/7iNJx+&#10;ptflZqq+43G1S7MP7FaVv2v9MkvUO4hob/EvDI/5PB1K3lT5C5kgeg1pkjJLZEOla4bgSJYsWKoe&#10;0maZgSwL+Z+i/AVQSwMEFAAAAAgAh07iQL1ArrsPAgAA8AMAAA4AAABkcnMvZTJvRG9jLnhtbK1T&#10;zY7TMBC+I/EOlu80aenS3ajpaumqCGn5kRYewHGcxCLxmLHbpDwAvAEnLtx5rj4HY6dbquWGyMHy&#10;ZGa+me+b8fJ66Fq2U+g0mJxPJylnykgotalz/vHD5tklZ84LU4oWjMr5Xjl+vXr6ZNnbTM2ggbZU&#10;yAjEuKy3OW+8t1mSONmoTrgJWGXIWQF2wpOJdVKi6Am9a5NZmr5IesDSIkjlHP29HZ18FfGrSkn/&#10;rqqc8qzNOfXm44nxLMKZrJYiq1HYRstjG+IfuuiENlT0BHUrvGBb1H9BdVoiOKj8REKXQFVpqSIH&#10;YjNNH7G5b4RVkQuJ4+xJJvf/YOXb3Xtkusz5nDMjOhrR4fu3w49fh59f2TzI01uXUdS9pTg/vISB&#10;xhypOnsH8pNjBtaNMLW6QYS+UaKk9qYhMzlLHXFcACn6N1BSHbH1EIGGCrugHanBCJ3GtD+NRg2e&#10;yVBydrF4npJLkm92tZhextklInvItuj8KwUdC5ecI40+oovdnfOhG5E9hIRiDlpdbnTbRgPrYt0i&#10;2wlak038IoFHYa0JwQZC2ogY/kSagdnI0Q/FcJStgHJPhBHGtaNnQpcG8AtnPa1czt3nrUDFWfva&#10;kGhX0/k87Gg05heLGRl47inOPcJIgsq552y8rv2411uLum6o0jgmAzckdKWjBmEiY1fHvmmtojTH&#10;JxD29tyOUX8e6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MWDI9kAAAANAQAADwAAAAAAAAAB&#10;ACAAAAAiAAAAZHJzL2Rvd25yZXYueG1sUEsBAhQAFAAAAAgAh07iQL1ArrsPAgAA8AMAAA4AAAAA&#10;AAAAAQAgAAAAKAEAAGRycy9lMm9Eb2MueG1sUEsFBgAAAAAGAAYAWQEAAKkFAAAAAA==&#10;" stroked="f">
            <v:textbox>
              <w:txbxContent>
                <w:p w:rsidR="00540F31" w:rsidRDefault="0025048A">
                  <w:pPr>
                    <w:rPr>
                      <w:b/>
                    </w:rPr>
                  </w:pPr>
                  <w:r>
                    <w:rPr>
                      <w:rFonts w:hint="eastAsia"/>
                      <w:b/>
                    </w:rPr>
                    <w:t>两个过程循环</w:t>
                  </w:r>
                </w:p>
              </w:txbxContent>
            </v:textbox>
          </v:shape>
        </w:pict>
      </w:r>
      <w:r w:rsidR="0025048A">
        <w:rPr>
          <w:rFonts w:hint="eastAsia"/>
          <w:bCs/>
          <w:szCs w:val="21"/>
        </w:rPr>
        <w:t xml:space="preserve"> </w:t>
      </w:r>
      <w:r w:rsidR="0025048A">
        <w:rPr>
          <w:bCs/>
          <w:szCs w:val="21"/>
        </w:rPr>
        <w:t xml:space="preserve">            </w:t>
      </w:r>
      <w:r w:rsidR="0025048A">
        <w:rPr>
          <w:rFonts w:hint="eastAsia"/>
          <w:bCs/>
          <w:szCs w:val="21"/>
        </w:rPr>
        <w:t>两个过程循坏</w:t>
      </w:r>
    </w:p>
    <w:p w:rsidR="00000000" w:rsidRDefault="0025048A">
      <w:pPr>
        <w:pStyle w:val="1"/>
        <w:jc w:val="center"/>
        <w:rPr>
          <w:bCs/>
          <w:szCs w:val="21"/>
        </w:rPr>
      </w:pPr>
      <w:r>
        <w:rPr>
          <w:rFonts w:hint="eastAsia"/>
          <w:bCs/>
          <w:szCs w:val="21"/>
        </w:rPr>
        <w:t>图一</w:t>
      </w:r>
    </w:p>
    <w:p w:rsidR="00000000" w:rsidRDefault="00215CB0">
      <w:pPr>
        <w:ind w:firstLine="420"/>
        <w:jc w:val="left"/>
        <w:rPr>
          <w:rFonts w:ascii="宋体" w:eastAsia="宋体" w:hAnsi="宋体" w:cs="Times New Roman"/>
          <w:szCs w:val="21"/>
        </w:rPr>
      </w:pPr>
      <w:r w:rsidRPr="00215CB0">
        <w:rPr>
          <w:rFonts w:ascii="宋体" w:eastAsia="宋体" w:hAnsi="宋体" w:cs="Times New Roman" w:hint="eastAsia"/>
          <w:szCs w:val="21"/>
        </w:rPr>
        <w:t>下面就微分方程中的内容采用</w:t>
      </w:r>
      <w:r w:rsidRPr="00215CB0">
        <w:rPr>
          <w:rFonts w:ascii="宋体" w:eastAsia="宋体" w:hAnsi="宋体" w:cs="Times New Roman"/>
          <w:szCs w:val="21"/>
        </w:rPr>
        <w:t>Mooc+翻转课堂教学方式进行说明。</w:t>
      </w:r>
      <w:r w:rsidRPr="00215CB0">
        <w:rPr>
          <w:rFonts w:ascii="宋体" w:eastAsia="宋体" w:hAnsi="宋体" w:cs="Times New Roman" w:hint="eastAsia"/>
          <w:szCs w:val="21"/>
        </w:rPr>
        <w:t>对工程数学我们采用项目教学、任务驱动的方式，我们按下面的顺序来组织教学：</w:t>
      </w:r>
    </w:p>
    <w:p w:rsidR="00000000" w:rsidRDefault="00215CB0">
      <w:pPr>
        <w:ind w:firstLine="420"/>
        <w:jc w:val="left"/>
        <w:rPr>
          <w:rFonts w:ascii="Times New Roman" w:eastAsia="宋体" w:hAnsi="Times New Roman" w:cs="Times New Roman"/>
          <w:szCs w:val="24"/>
        </w:rPr>
      </w:pPr>
      <w:r w:rsidRPr="00215CB0">
        <w:rPr>
          <w:rFonts w:ascii="宋体" w:eastAsia="宋体" w:hAnsi="宋体" w:cs="Times New Roman" w:hint="eastAsia"/>
          <w:szCs w:val="21"/>
        </w:rPr>
        <w:t>（</w:t>
      </w:r>
      <w:r w:rsidRPr="00215CB0">
        <w:rPr>
          <w:rFonts w:ascii="宋体" w:eastAsia="宋体" w:hAnsi="宋体" w:cs="Times New Roman"/>
          <w:szCs w:val="21"/>
        </w:rPr>
        <w:t>1）首先</w:t>
      </w:r>
      <w:r w:rsidRPr="00215CB0">
        <w:rPr>
          <w:rFonts w:ascii="宋体" w:eastAsia="宋体" w:hAnsi="宋体" w:cs="Times New Roman" w:hint="eastAsia"/>
          <w:szCs w:val="21"/>
        </w:rPr>
        <w:t>将学习任务驱动放在网上，学生在上课前可以看到如：项目一</w:t>
      </w:r>
      <w:r w:rsidR="0025048A">
        <w:rPr>
          <w:rFonts w:ascii="宋体" w:eastAsia="宋体" w:hAnsi="宋体" w:cs="Times New Roman"/>
          <w:szCs w:val="21"/>
        </w:rPr>
        <w:t>、</w:t>
      </w:r>
      <w:r w:rsidR="0025048A">
        <w:rPr>
          <w:rFonts w:ascii="宋体" w:eastAsia="宋体" w:hAnsi="宋体" w:cs="Times New Roman" w:hint="eastAsia"/>
          <w:szCs w:val="21"/>
        </w:rPr>
        <w:t>微分方程及其应用；任务驱动</w:t>
      </w:r>
      <w:proofErr w:type="gramStart"/>
      <w:r w:rsidR="0025048A">
        <w:rPr>
          <w:rFonts w:ascii="宋体" w:eastAsia="宋体" w:hAnsi="宋体" w:cs="Times New Roman" w:hint="eastAsia"/>
          <w:szCs w:val="21"/>
        </w:rPr>
        <w:t>一</w:t>
      </w:r>
      <w:proofErr w:type="gramEnd"/>
      <w:r w:rsidR="0025048A">
        <w:rPr>
          <w:rFonts w:ascii="宋体" w:eastAsia="宋体" w:hAnsi="宋体" w:cs="Times New Roman" w:hint="eastAsia"/>
          <w:szCs w:val="21"/>
        </w:rPr>
        <w:t>、研究电容器的充电和放电规律</w:t>
      </w:r>
      <w:r w:rsidR="0025048A">
        <w:rPr>
          <w:rFonts w:ascii="宋体" w:eastAsia="宋体" w:hAnsi="宋体" w:cs="Times New Roman"/>
          <w:szCs w:val="21"/>
        </w:rPr>
        <w:t>；</w:t>
      </w:r>
      <w:r w:rsidR="0025048A">
        <w:rPr>
          <w:rFonts w:ascii="宋体" w:eastAsia="宋体" w:hAnsi="宋体" w:cs="Times New Roman" w:hint="eastAsia"/>
          <w:szCs w:val="21"/>
        </w:rPr>
        <w:t>实验</w:t>
      </w:r>
      <w:proofErr w:type="gramStart"/>
      <w:r w:rsidR="0025048A">
        <w:rPr>
          <w:rFonts w:ascii="宋体" w:eastAsia="宋体" w:hAnsi="宋体" w:cs="Times New Roman" w:hint="eastAsia"/>
          <w:szCs w:val="21"/>
        </w:rPr>
        <w:t>一</w:t>
      </w:r>
      <w:proofErr w:type="gramEnd"/>
      <w:r w:rsidR="0025048A">
        <w:rPr>
          <w:rFonts w:ascii="宋体" w:eastAsia="宋体" w:hAnsi="宋体" w:cs="Times New Roman" w:hint="eastAsia"/>
          <w:szCs w:val="21"/>
        </w:rPr>
        <w:t>、研究电容器的充电和放电规律。</w:t>
      </w:r>
    </w:p>
    <w:p w:rsidR="00000000" w:rsidRDefault="0025048A">
      <w:pPr>
        <w:ind w:firstLine="420"/>
        <w:jc w:val="left"/>
        <w:rPr>
          <w:rFonts w:ascii="Times New Roman" w:eastAsia="宋体" w:hAnsi="Times New Roman" w:cs="Times New Roman"/>
          <w:szCs w:val="21"/>
        </w:rPr>
      </w:pPr>
      <w:r>
        <w:rPr>
          <w:rFonts w:ascii="Times New Roman" w:eastAsia="宋体" w:hAnsi="Times New Roman" w:cs="Times New Roman" w:hint="eastAsia"/>
          <w:szCs w:val="24"/>
        </w:rPr>
        <w:t>【工作实例】</w:t>
      </w:r>
      <w:r>
        <w:rPr>
          <w:rFonts w:ascii="Times New Roman" w:eastAsia="宋体" w:hAnsi="Times New Roman" w:cs="Times New Roman" w:hint="eastAsia"/>
          <w:szCs w:val="21"/>
        </w:rPr>
        <w:t>如图所示的</w:t>
      </w:r>
      <w:r>
        <w:rPr>
          <w:rFonts w:ascii="Times New Roman" w:eastAsia="宋体" w:hAnsi="Times New Roman" w:cs="Times New Roman"/>
          <w:szCs w:val="21"/>
        </w:rPr>
        <w:t>RC</w:t>
      </w:r>
      <w:r>
        <w:rPr>
          <w:rFonts w:ascii="Times New Roman" w:eastAsia="宋体" w:hAnsi="Times New Roman" w:cs="Times New Roman" w:hint="eastAsia"/>
          <w:szCs w:val="21"/>
        </w:rPr>
        <w:t>电路，已知在开关</w:t>
      </w:r>
      <w:r>
        <w:rPr>
          <w:rFonts w:ascii="Times New Roman" w:eastAsia="宋体" w:hAnsi="Times New Roman" w:cs="Times New Roman"/>
          <w:szCs w:val="21"/>
        </w:rPr>
        <w:t>K</w:t>
      </w:r>
      <w:r>
        <w:rPr>
          <w:rFonts w:ascii="Times New Roman" w:eastAsia="宋体" w:hAnsi="Times New Roman" w:cs="Times New Roman" w:hint="eastAsia"/>
          <w:szCs w:val="21"/>
        </w:rPr>
        <w:t>合上前电容</w:t>
      </w:r>
      <w:r>
        <w:rPr>
          <w:rFonts w:ascii="Times New Roman" w:eastAsia="宋体" w:hAnsi="Times New Roman" w:cs="Times New Roman"/>
          <w:szCs w:val="21"/>
        </w:rPr>
        <w:t>C</w:t>
      </w:r>
      <w:r>
        <w:rPr>
          <w:rFonts w:ascii="Times New Roman" w:eastAsia="宋体" w:hAnsi="Times New Roman" w:cs="Times New Roman" w:hint="eastAsia"/>
          <w:szCs w:val="21"/>
        </w:rPr>
        <w:t>上没有电荷，电容</w:t>
      </w:r>
      <w:r>
        <w:rPr>
          <w:rFonts w:ascii="Times New Roman" w:eastAsia="宋体" w:hAnsi="Times New Roman" w:cs="Times New Roman"/>
          <w:szCs w:val="21"/>
        </w:rPr>
        <w:t>C</w:t>
      </w:r>
      <w:r>
        <w:rPr>
          <w:rFonts w:ascii="Times New Roman" w:eastAsia="宋体" w:hAnsi="Times New Roman" w:cs="Times New Roman" w:hint="eastAsia"/>
          <w:szCs w:val="21"/>
        </w:rPr>
        <w:t>两端的电场为零，电源的电动势为</w:t>
      </w:r>
      <w:r>
        <w:rPr>
          <w:rFonts w:ascii="Times New Roman" w:eastAsia="宋体" w:hAnsi="Times New Roman" w:cs="Times New Roman"/>
          <w:szCs w:val="21"/>
        </w:rPr>
        <w:t>E</w:t>
      </w:r>
      <w:r>
        <w:rPr>
          <w:rFonts w:ascii="Times New Roman" w:eastAsia="宋体" w:hAnsi="Times New Roman" w:cs="Times New Roman" w:hint="eastAsia"/>
          <w:szCs w:val="21"/>
        </w:rPr>
        <w:t>。把开关</w:t>
      </w:r>
      <w:r>
        <w:rPr>
          <w:rFonts w:ascii="Times New Roman" w:eastAsia="宋体" w:hAnsi="Times New Roman" w:cs="Times New Roman"/>
          <w:szCs w:val="21"/>
        </w:rPr>
        <w:t>K</w:t>
      </w:r>
      <w:r>
        <w:rPr>
          <w:rFonts w:ascii="Times New Roman" w:eastAsia="宋体" w:hAnsi="Times New Roman" w:cs="Times New Roman" w:hint="eastAsia"/>
          <w:szCs w:val="21"/>
        </w:rPr>
        <w:t>合上，电源对电容</w:t>
      </w:r>
      <w:r>
        <w:rPr>
          <w:rFonts w:ascii="Times New Roman" w:eastAsia="宋体" w:hAnsi="Times New Roman" w:cs="Times New Roman"/>
          <w:szCs w:val="21"/>
        </w:rPr>
        <w:t>C</w:t>
      </w:r>
      <w:r>
        <w:rPr>
          <w:rFonts w:ascii="Times New Roman" w:eastAsia="宋体" w:hAnsi="Times New Roman" w:cs="Times New Roman" w:hint="eastAsia"/>
          <w:szCs w:val="21"/>
        </w:rPr>
        <w:t>充电，电容</w:t>
      </w:r>
      <w:r>
        <w:rPr>
          <w:rFonts w:ascii="Times New Roman" w:eastAsia="宋体" w:hAnsi="Times New Roman" w:cs="Times New Roman"/>
          <w:szCs w:val="21"/>
        </w:rPr>
        <w:t>C</w:t>
      </w:r>
      <w:r>
        <w:rPr>
          <w:rFonts w:ascii="Times New Roman" w:eastAsia="宋体" w:hAnsi="Times New Roman" w:cs="Times New Roman" w:hint="eastAsia"/>
          <w:szCs w:val="21"/>
        </w:rPr>
        <w:t>上的电压</w:t>
      </w:r>
      <w:r>
        <w:rPr>
          <w:rFonts w:ascii="Times New Roman" w:eastAsia="宋体" w:hAnsi="Times New Roman" w:cs="Times New Roman"/>
          <w:szCs w:val="21"/>
        </w:rPr>
        <w:t>Uc</w:t>
      </w:r>
      <w:r>
        <w:rPr>
          <w:rFonts w:ascii="Times New Roman" w:eastAsia="宋体" w:hAnsi="Times New Roman" w:cs="Times New Roman" w:hint="eastAsia"/>
          <w:szCs w:val="21"/>
        </w:rPr>
        <w:t>逐渐升高，求电压</w:t>
      </w:r>
      <w:r>
        <w:rPr>
          <w:rFonts w:ascii="Times New Roman" w:eastAsia="宋体" w:hAnsi="Times New Roman" w:cs="Times New Roman"/>
          <w:szCs w:val="21"/>
        </w:rPr>
        <w:t>Uc</w:t>
      </w:r>
      <w:r>
        <w:rPr>
          <w:rFonts w:ascii="Times New Roman" w:eastAsia="宋体" w:hAnsi="Times New Roman" w:cs="Times New Roman" w:hint="eastAsia"/>
          <w:szCs w:val="21"/>
        </w:rPr>
        <w:t>随时间</w:t>
      </w:r>
      <w:r>
        <w:rPr>
          <w:rFonts w:ascii="Times New Roman" w:eastAsia="宋体" w:hAnsi="Times New Roman" w:cs="Times New Roman"/>
          <w:szCs w:val="21"/>
        </w:rPr>
        <w:t>t</w:t>
      </w:r>
      <w:r>
        <w:rPr>
          <w:rFonts w:ascii="Times New Roman" w:eastAsia="宋体" w:hAnsi="Times New Roman" w:cs="Times New Roman" w:hint="eastAsia"/>
          <w:szCs w:val="21"/>
        </w:rPr>
        <w:t>变化的规律。</w:t>
      </w:r>
    </w:p>
    <w:p w:rsidR="00540F31" w:rsidRDefault="00215CB0">
      <w:pPr>
        <w:spacing w:line="360" w:lineRule="auto"/>
        <w:rPr>
          <w:rFonts w:ascii="Times New Roman" w:eastAsia="宋体" w:hAnsi="Times New Roman" w:cs="Times New Roman"/>
          <w:szCs w:val="21"/>
        </w:rPr>
      </w:pPr>
      <w:r>
        <w:rPr>
          <w:rFonts w:ascii="Times New Roman" w:eastAsia="宋体" w:hAnsi="Times New Roman" w:cs="Times New Roman"/>
          <w:szCs w:val="21"/>
        </w:rPr>
        <w:pict>
          <v:group id="_x0000_s1031" editas="canvas" style="position:absolute;left:0;text-align:left;margin-left:90.5pt;margin-top:3.1pt;width:175.05pt;height:121.5pt;z-index:251661312" coordsize="2223135,1543050203" o:gfxdata="UEsDBAoAAAAAAIdO4kAAAAAAAAAAAAAAAAAEAAAAZHJzL1BLAwQUAAAACACHTuJA86BNgNkAAAAJ&#10;AQAADwAAAGRycy9kb3ducmV2LnhtbE2PQUvDQBSE74L/YXmCF7GbjVpqzKaHglhEKKba8zb7TILZ&#10;t2l2m9R/7+tJj8MMM9/ky5PrxIhDaD1pULMEBFLlbUu1ho/t8+0CRIiGrOk8oYYfDLAsLi9yk1k/&#10;0TuOZawFl1DIjIYmxj6TMlQNOhNmvkdi78sPzkSWQy3tYCYud51Mk2QunWmJFxrT46rB6rs8Og1T&#10;tRl327cXubnZrT0d1odV+fmq9fWVSp5ARDzFvzCc8RkdCmba+yPZIDrWC8VfooZ5CoL9hzulQOw1&#10;pPePKcgil/8fFL9QSwMEFAAAAAgAh07iQENOl2G+BwAA6ToAAA4AAABkcnMvZTJvRG9jLnhtbO1b&#10;247bNhB9L9B/IPTYIrFIXWwZ8QbJJtkUSJug2fZdlmVbiCyqlLz25rW/0I8p0O8p+hs9vEiW5cvm&#10;UnvbVLvAriRSFDlnOJw5HD56vF6k5CYWRcKzkUUf2haJs4hPkmw2sn66fvFgYJGiDLNJmPIsHlm3&#10;cWE9vvj6q0erfBgzPufpJBYEjWTFcJWPrHlZ5sNer4jm8SIsHvI8zlA45WIRlrgVs95EhCu0vkh7&#10;zLb93oqLSS54FBcFnj7ThdaFan86jaPy9XRaxCVJRxb6Vqq/Qv0dy7+9i0fhcCbCfJ5EphvhJ/Ri&#10;ESYZPlo39SwsQ7IUyU5TiyQSvODT8mHEFz0+nSZRrMaA0VC7NZorwZe5GstsuJrltZgg2pacPrnZ&#10;6IebN4Ikk5HlQDxZuABGf/32x5+//0rwANJZ5bMhKl2J/G3+RpgHM30nB7yeioX8j6GQtZLrbS3X&#10;eF2SCA8ZYw51PItEKKOe69iekXw0Bzw770Xz53e82as+3JP9q7uzyqFFxUZQxecJ6u08zGMl/0LK&#10;wAgK49Byupbje8rXpK8FpSpJKZFyjccYqlKJIn/Fo3cFyfjlPMxm8RMh+GoehxP0jso3MYb6VSnw&#10;YljIRsar7/kEcITLkquGWqKG+tsMnYFMfYe5vhHpRugD3wamUubMY3bgqW9VgguHuSjKq5gviLwY&#10;WQJzRX0mvHlVlLJbmyoS4IKnyeRFkqbqRszGl6kgNyHm1Qv1Y1rfqpZmsnLG5Wu6RflEjVcOUQ+2&#10;XI/XSq+K4ZhPbjFywfU8hV3BxZyL9xZZYY6OrOKXZShii6TfZZBeQF1XTmp143p9hhvRLBk3S8Is&#10;QlMjq7SIvrwstSFY5iKZzfEljVfGn0Di00TJQKKhe2X6DfXS3T65nvk7eja4Fz2j0DNqFK3TsS9L&#10;x/o7Ohbcj475Ay+ojJlPbSwWMAnhsDNmGzP3nzZmcANbiyY17kW99J1n1VRrBtYJrIoBXC7aKdqX&#10;ZdGCXUVTTlbDxzq7omH19Bztf3Um7Yvxz2DAjE17lWQxoayxcl5m0rsNh9E6e9ty/1VQcX2bw7Pf&#10;8v71Kx/s/VOKMErbMaiXb+tobaNeAzhtlfuvLG0dMm3ceuP5p+j+Mc+/9t/DYZqRFQynh6VahQEH&#10;YwL4jPiREsF3t2ICxLTZ5GAwoH1tWSwlcT5nm9IKzB8RByFMS4Go00BUxnVqyC04/6lorrEuUWY7&#10;wbFwLgj8+4nmPhv8RVKC7kmTxciCgm40ZE9Y2MWCDc4BxmXL1rgNzTyXramNze5aVimv5BqqSV+x&#10;FS2aoTM2sPvONprKBzUOyonQJNM0yX+uKA5D1jHb67tmEUH8Rb2WMwzEJaIwRgw8i7bZHaygmfcT&#10;g9TdhtU/7yQNXEet+EBsH5iMbfjADszGnsEBMGuaV3t3TY73RHNUuhdmZtIGmH3QuMeChw7Mu8Gs&#10;uVQNZpNIPRGYdxpc5rv9NqzG4LqBJ337zuDW+3oH5mhNX2pYm9zlKWF92VpHEYD1q2BsH6xdLIZN&#10;2n0bnAdgrclCBSv4KcyEM7hHO7BuQuwO1Y/Ytj6Aas3MaVSbrNyJJmtzQT2OZefpftQMlZSxpvM1&#10;lvdGfe1zdDssPw7LmvnSWDZJr9PPS4CFeMW/Y8uv84XudHHZNkPEzssQeX2KlB4JZZ8O6KDFI1Ab&#10;nq6Zlr7e2u3YaJ2wtn+tZNsEEdj2k3tAjbXSADkY+H018TabCk0OoQNyK/PwAJDblBA7LyW0mZX7&#10;1sluVh5MvDwAZk0JvUbeG2FNSujk20N24EivCxYW2ZSDtoXt0z7IW8XW6suj3EGcggwuju75bW3Z&#10;FR+a7ffZ+0MfsjnYpQeqfF3YEuODa21sclqn1kbKqItdSq2Ojs90iL5ZJzp1/N9lq8IaboWE5+Li&#10;2ntageO4xhVl1HHa2+iOy4IqLSIIbF3cOaNHndGajnsiovpUQJ22ZzxTmc+9P2Vd22vGPEr9vkob&#10;qTY5bDbom+3HwPX77UWtSnFRGezYAtGHBhpgRUudwS591yprHUcwJshfl49mE6ORV7BU00WKgx3f&#10;PiC2/JX+dLMCYuC6AqPYcNlXCRHWnZWu609900MbK6Jaa33uuv6cqjQnWNFdFbA1+nRdfw6VGPV8&#10;91BrCBZ0v2RF2RI50CKc0briwb7BjagraVE0WoPwa/GGc31OQGU5GZEj3wnJ9TifYiugc17Iwx1S&#10;KHBcMGztlqCWFP+Byhi3rKx4CHzveGUMSVZWAVJVWf83PZLHGtqHf4RFcPhnrFHJw1IORHZIXkoX&#10;RmNG5tLXksCQKc4vjKwMJ5hwvGldiqU87vT6XTXMBb+Jr7lqoZTjfQB80auKtdgUR8txEj2N3zcr&#10;UxowUKNVffRCtWH6gMdBHYa1S2rdkiPeanr7buc9JL4adauKvAFmOT7GGAykEYzpBzTPFBklbX0N&#10;t1JwRwVYlIK/Q8YbFKGTX0t+MquuqRB6sjSxrcqjlBexnkJa4kb0Sn1Vqxt7eP6kvc4v13759j6H&#10;c4Z9DrXXvLN7ZTsDLLpq6lKK8NFtsXLYfwa/o8/kaYJOq9a/KsMnHJZhkj7PJqRUKbOhPDyH02Aj&#10;axFPcA4sxqlTeaW7fjCNUBbXCaW4UucpVW6qOfspD2w271X9zQnVi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AoAAFtDb250ZW50X1R5cGVz&#10;XS54bWxQSwECFAAKAAAAAACHTuJAAAAAAAAAAAAAAAAABgAAAAAAAAAAABAAAAASCQAAX3JlbHMv&#10;UEsBAhQAFAAAAAgAh07iQIoUZjzRAAAAlAEAAAsAAAAAAAAAAQAgAAAANgkAAF9yZWxzLy5yZWxz&#10;UEsBAhQACgAAAAAAh07iQAAAAAAAAAAAAAAAAAQAAAAAAAAAAAAQAAAAAAAAAGRycy9QSwECFAAU&#10;AAAACACHTuJA86BNgNkAAAAJAQAADwAAAAAAAAABACAAAAAiAAAAZHJzL2Rvd25yZXYueG1sUEsB&#10;AhQAFAAAAAgAh07iQENOl2G+BwAA6ToAAA4AAAAAAAAAAQAgAAAAKAEAAGRycy9lMm9Eb2MueG1s&#10;UEsFBgAAAAAGAAYAWQEAAFgLAAAAAA==&#10;">
            <v:shape id="_x0000_s1057" style="position:absolute;width:2223135;height:1543050" coordsize="21600,21600" o:spt="100" o:gfxdata="UEsDBAoAAAAAAIdO4kAAAAAAAAAAAAAAAAAEAAAAZHJzL1BLAwQUAAAACACHTuJA86BNgNkAAAAJ&#10;AQAADwAAAGRycy9kb3ducmV2LnhtbE2PQUvDQBSE74L/YXmCF7GbjVpqzKaHglhEKKba8zb7TILZ&#10;t2l2m9R/7+tJj8MMM9/ky5PrxIhDaD1pULMEBFLlbUu1ho/t8+0CRIiGrOk8oYYfDLAsLi9yk1k/&#10;0TuOZawFl1DIjIYmxj6TMlQNOhNmvkdi78sPzkSWQy3tYCYud51Mk2QunWmJFxrT46rB6rs8Og1T&#10;tRl327cXubnZrT0d1odV+fmq9fWVSp5ARDzFvzCc8RkdCmba+yPZIDrWC8VfooZ5CoL9hzulQOw1&#10;pPePKcgil/8fFL9QSwMEFAAAAAgAh07iQCGMDqdYBwAAQToAAA4AAABkcnMvZTJvRG9jLnhtbO1b&#10;W5ObNhR+70z/g4bHdhIjrsYTbybZNG1n0qbTuH2XAdtMAFHAa29+fT9JgAEbb9LE3jZld2YXLPno&#10;8h2du5493ycxuQvzIuLpXKNPdY2Eqc+DKF3PtT8Wr59MNVKULA1YzNNwrt2Hhfb85ttvnu2yWWjw&#10;DY+DMCcgkhazXTbXNmWZzSaTwt+ECSue8ixM0bjiecJKvObrSZCzHagn8cTQdWey43mQ5dwPiwKf&#10;vlKN2o2kv1qFfvl2tSrCksRzDXMr5d9c/l2Kv5ObZ2y2zlm2ifxqGuwfzCJhUYpBG1KvWMnINo+O&#10;SCWRn/OCr8qnPk8mfLWK/FCuAauhem81tyy9Y4VcjI/dqSeIpy9Id7kW80756yiOsRsTUJ+Jz8T/&#10;HfAJ8eEuAzpF1uBUfN747zYsC+Wyipn/691vOYmCuWZrJGUJeGQR7kvyku+JK+ARY6PTuwzdyj0+&#10;BpvJrS6yN9x/X5CU325Yug5f5DnfbUIWYHZUfBNLab6q6BSCyHL3Cw8wDNuWXBLar/JE7AHQIKAO&#10;ttINTOZ+rjmmYTkVk4hJ+aLZmDo6WMlHu2EbumfLsdisJpPlRfljyBMiHuZaDh6Uw7C7N0UppsVm&#10;dRcxasHjKBCbL1/y9fI2zskdA7++lj8V9U63OO1ixmbiE7lesUS12HK/3Ff7t+TBPVaec8X/OK94&#10;2PD8g0Z24P25Vvy1ZXmokfjnFLvnUcsSh0W+WLZr4CVvtyzbLSz1QWqulRpRj7elOmDbLI/WG4yk&#10;8Er5C+z4KpJ7IKBRs6rmDfa6Ep85R3w2fRQ+o+AzWjHayGNfF4+5RzzmPQ6POVPbq4WZQ3VTCis2&#10;G4XZQcz9p4UZzKue0qRSlrRU33W0ptQZ0BPQih5MGToy2tcl0bxjRpNG1mMyGrSnbSr7axRpX419&#10;BgFWybQ3URoSarQ0520qrFs28/fpu575L52KxX0Gy75j/auvCDb9KOufUssU5j3kGNjL0c2eaTaF&#10;0Vab/7IJ5vyA5R9j+ucs/8bnEuY72UFw2lDV530C2Iz4OeUT5HybBsq9OOEMKFu7doquZ2xTWoP5&#10;O/wguGkxEDVbiAq/Ti65B+eX8uZaeokauumdc+c8z3kcb+6zwU+iEmGUOErmGhj0wCGDnDD6gjLm&#10;AOHSkTVWizOvJWsaYXOsy2rmFbGG+tCPwgZxvtMRJAiWDprSBq0MlAuhSVZxlP1ZhziaCJLtWpUS&#10;gf9F7Z4xDMQFohBGBuIsSmaPsA7DanVhda57SD3LlBofiJ0Csx0PHMFsxeIHzmgT5lXWXTvGe6Ez&#10;KsyL6mTSFpguwrjnnIcRzIfBbGKpCsx2IPVCYD4ocA3HcvuwVgLX8mxh248Ct8mXDZzRJnypYG3H&#10;Li8J6089PQoHzK2dsVOwjr4Ykp+nEocDsDbBQgkr4lM4CVcwj45gPbjYI6qfkA4eQLWJzClU21G5&#10;Cx3WtkI9j+Vo6X7SCRUhYxXOV1g+WujrlKE7YvlpWDaRL4VlO+h1+XMJsOCvOA+k/EZb6EET1+hG&#10;iIzrRohsl9oKSpdO6bQXR6A6LN3qWDoqtTtGo1Uh2GldaXQDRIi2X9wCaunKCsjp1HHlwTudsxqB&#10;7FT0DQDZDQkZ1w0JHU7lKT05nsrBgsYBMJuQ0FvUvRGjHRK6eHpI90xhdUFZGojk9SWsS10Eb2W0&#10;Vj2ejR2EMYLBxdmcX6eMr/jYar/Pzg99THJwTAnJlBBkSWWDK25sx7QuzY3UoBaylIodTcdQLvpB&#10;T4zs+L+rVoU07LiE14rF9XNanmlalSlqUNPsp9FNy/DqsgjP01XzaIyeNUabcNyL3CeqzqRVTVVZ&#10;psNFK0peG4ZNqePKspE6yaEbU7dKP3qW4/aVWl3iIivYkQIBrF215m9VBbuwXeuqdVxtCFC/Lj5a&#10;BxVH/ghJtUpiXJj4/gnRxa8g1O4AH7jpYFAkXE51gof1YKdFM9R3E9DYEUmtN9yiGU522hBodEs6&#10;bK05LZrh0MmgtmMNUYOzoOYlOgpKZIAijNGm4+DcYEY0ndRWtKjhpDTbyzbqnoCscqq2HPVOKK7H&#10;lRpdAp3xQtxUEJsCwwXLVvihl9j+gc5Yt+gs4xAY73xnLEl0lg5S3Vn9r2YkrjX0L9XkGsGlmqVC&#10;JWOlWIiYkHgUJozCjGzkJQoAQ1a49jDXUtwMwrWhfZlvxTWit+/rZSb8LlxwSaEU630CfDGrml0P&#10;zf52Gfkvww/tzpR6BkKjdX/MQtKo5oCPvcYN67c0vCVW3CHdfTv6HgpfK3arm+wpTjkGMwwIyGpj&#10;qnmA86qmikl7o+FVbNzZDSzKnL9HxRsYYdy/3v6Jqro2Q6jD0sa2bvdjXohrTs2OVw+SfSXVgzy8&#10;ftHeaJcru7yb5zCvkOeQueaj7JVuTqF05dGlFO6j1YvKIf+M+I70GatQgGKtf1WFD5uVLIp/SANS&#10;ypJZJi7P4TbYXEvCAPfAQtzmFE9q6oNlhKJZ2CyyoFReHcS1QXmQqjuV4iJk+132P9z8v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gkAAFtD&#10;b250ZW50X1R5cGVzXS54bWxQSwECFAAKAAAAAACHTuJAAAAAAAAAAAAAAAAABgAAAAAAAAAAABAA&#10;AACsCAAAX3JlbHMvUEsBAhQAFAAAAAgAh07iQIoUZjzRAAAAlAEAAAsAAAAAAAAAAQAgAAAA0AgA&#10;AF9yZWxzLy5yZWxzUEsBAhQACgAAAAAAh07iQAAAAAAAAAAAAAAAAAQAAAAAAAAAAAAQAAAAAAAA&#10;AGRycy9QSwECFAAUAAAACACHTuJA86BNgNkAAAAJAQAADwAAAAAAAAABACAAAAAiAAAAZHJzL2Rv&#10;d25yZXYueG1sUEsBAhQAFAAAAAgAh07iQCGMDqdYBwAAQToAAA4AAAAAAAAAAQAgAAAAKAEAAGRy&#10;cy9lMm9Eb2MueG1sUEsFBgAAAAAGAAYAWQEAAPIKAAAAAA==&#10;" adj="0,,0" path="" filled="f" stroked="f">
              <v:stroke joinstyle="round"/>
              <v:formulas/>
              <v:path o:connecttype="segments"/>
              <o:lock v:ext="edit" aspectratio="t"/>
            </v:shape>
            <v:shape id="Text Box 7" o:spid="_x0000_s1056" type="#_x0000_t202" style="position:absolute;left:200025;top:632460;width:228600;height:252095" o:gfxdata="UEsDBAoAAAAAAIdO4kAAAAAAAAAAAAAAAAAEAAAAZHJzL1BLAwQUAAAACACHTuJAVkMHANcAAAAJ&#10;AQAADwAAAGRycy9kb3ducmV2LnhtbE2PzU7DMBCE70i8g7WVuCDqOLRpm8apBBKIa38eYBNvk4jY&#10;jmK3ad+e5QTH0Yxmvil2N9uLK42h806DmicgyNXedK7RcDp+vKxBhIjOYO8dabhTgF35+FBgbvzk&#10;9nQ9xEZwiQs5amhjHHIpQ92SxTD3Azn2zn60GFmOjTQjTlxue5kmSSYtdo4XWhzovaX6+3CxGs5f&#10;0/NyM1Wf8bTaL7I37FaVv2v9NFPJFkSkW/wLwy8+o0PJTJW/OBNEz3qt+EvUkKUg2F++KgWi0pAu&#10;NinIspD/H5Q/UEsDBBQAAAAIAIdO4kBk6udUCAIAAPgDAAAOAAAAZHJzL2Uyb0RvYy54bWytU9tu&#10;2zAMfR+wfxD0vtjxkrQ14hRdigwDugvQ7gNkWbaF2aJGKbGzrx8lu122vQ3TgyCK1OHhIbW9HfuO&#10;nRQ6Dabgy0XKmTISKm2agn99Ory55sx5YSrRgVEFPyvHb3evX20Hm6sMWugqhYxAjMsHW/DWe5sn&#10;iZOt6oVbgFWGnDVgLzyZ2CQVioHQ+y7J0nSTDICVRZDKObq9n5x8F/HrWkn/ua6d8qwrOHHzcce4&#10;l2FPdluRNyhsq+VMQ/wDi15oQ0lfoO6FF+yI+i+oXksEB7VfSOgTqGstVayBqlmmf1Tz2AqrYi0k&#10;jrMvMrn/Bys/nb4g01XB15wZ0VOLntTo2TsY2VVQZ7Aup6BHS2F+pGvqcqzU2QeQ3xwzsG+FadQd&#10;IgytEhWxW4aXycXTCccFkHL4CBWlEUcPEWissQ/SkRiM0KmraUZkzgXfvM1Wm7lHgZQM7ux6k1In&#10;JfmzdZberGMukT/DWHT+vYKehUPBkUYgphGnB+cDLZE/h4SsDjpdHXTXRQObct8hOwkal0NcM/pv&#10;YZ0JwQbCswkx3MR6Q4lTsX4sx1m/EqozVY4wjR99Fzq0gD84G2j0Cu6+HwUqzroPhtS7Wa5WYVaj&#10;sVpfZWTgpae89AgjCargnrPpuPfTfB8t6qalTFO/DNyR4rWOGoTWTKxm3jReUZr5K4T5vbRj1K8P&#10;u/s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MHANcAAAAJAQAADwAAAAAAAAABACAAAAAiAAAA&#10;ZHJzL2Rvd25yZXYueG1sUEsBAhQAFAAAAAgAh07iQGTq51QIAgAA+AMAAA4AAAAAAAAAAQAgAAAA&#10;JgEAAGRycy9lMm9Eb2MueG1sUEsFBgAAAAAGAAYAWQEAAKAFAAAAAA==&#10;" stroked="f">
              <v:textbox>
                <w:txbxContent>
                  <w:p w:rsidR="00540F31" w:rsidRDefault="0025048A">
                    <w:r>
                      <w:t>E</w:t>
                    </w:r>
                  </w:p>
                </w:txbxContent>
              </v:textbox>
            </v:shape>
            <v:shape id="Text Box 8" o:spid="_x0000_s1055" type="#_x0000_t202" style="position:absolute;left:1000125;width:228600;height:252095" o:gfxdata="UEsDBAoAAAAAAIdO4kAAAAAAAAAAAAAAAAAEAAAAZHJzL1BLAwQUAAAACACHTuJAVkMHANcAAAAJ&#10;AQAADwAAAGRycy9kb3ducmV2LnhtbE2PzU7DMBCE70i8g7WVuCDqOLRpm8apBBKIa38eYBNvk4jY&#10;jmK3ad+e5QTH0Yxmvil2N9uLK42h806DmicgyNXedK7RcDp+vKxBhIjOYO8dabhTgF35+FBgbvzk&#10;9nQ9xEZwiQs5amhjHHIpQ92SxTD3Azn2zn60GFmOjTQjTlxue5kmSSYtdo4XWhzovaX6+3CxGs5f&#10;0/NyM1Wf8bTaL7I37FaVv2v9NFPJFkSkW/wLwy8+o0PJTJW/OBNEz3qt+EvUkKUg2F++KgWi0pAu&#10;NinIspD/H5Q/UEsDBBQAAAAIAIdO4kCyNC5rBAIAAPQDAAAOAAAAZHJzL2Uyb0RvYy54bWytU9tu&#10;2zAMfR+wfxD0vtgxkiw14hRdigwDugvQ7gNkWbaF2aJGKbGzrx8lp1m2vhXTgyCK1CHPIbW5HfuO&#10;HRU6Dabg81nKmTISKm2agn9/2r9bc+a8MJXowKiCn5Tjt9u3bzaDzVUGLXSVQkYgxuWDLXjrvc2T&#10;xMlW9cLNwCpDzhqwF55MbJIKxUDofZdkabpKBsDKIkjlHN3eT06+jfh1raT/WtdOedYVnGrzcce4&#10;l2FPthuRNyhsq+W5DPGKKnqhDSW9QN0LL9gB9QuoXksEB7WfSegTqGstVeRAbObpP2weW2FV5ELi&#10;OHuRyf0/WPnl+A2Zrgq+4syInlr0pEbPPsDI1kGdwbqcgh4thfmRrqnLkamzDyB/OGZg1wrTqDtE&#10;GFolKqpuHl4mV08nHBdAyuEzVJRGHDxEoLHGPkhHYrCAnqbpPFtydrr0JxQkyZVl61VKXZTkypZZ&#10;erOMeUT+DGHR+Y8KehYOBUdqf0whjg/Oh5JE/hwSMjrodLXXXRcNbMpdh+woaFT2cZ3R/wrrTAg2&#10;EJ5NiOEmcg30JqJ+LMezdiVUJ2KNMI0efRU6tIC/OBto7Arufh4EKs66T4aUu5kvFmFOo7FYvs/I&#10;wGtPee0RRhJUwT1n03Hnp9k+WNRNS5mmXhm4I7VrHTUIbZmqOtdNoxWlOX+DMLvXdoz681m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QwcA1wAAAAkBAAAPAAAAAAAAAAEAIAAAACIAAABkcnMv&#10;ZG93bnJldi54bWxQSwECFAAUAAAACACHTuJAsjQuawQCAAD0AwAADgAAAAAAAAABACAAAAAmAQAA&#10;ZHJzL2Uyb0RvYy54bWxQSwUGAAAAAAYABgBZAQAAnAUAAAAA&#10;" stroked="f">
              <v:textbox>
                <w:txbxContent>
                  <w:p w:rsidR="00540F31" w:rsidRDefault="0025048A">
                    <w:r>
                      <w:t>K</w:t>
                    </w:r>
                  </w:p>
                </w:txbxContent>
              </v:textbox>
            </v:shape>
            <v:shape id="Text Box 9" o:spid="_x0000_s1054" type="#_x0000_t202" style="position:absolute;left:1685925;top:661035;width:228600;height:252095" o:gfxdata="UEsDBAoAAAAAAIdO4kAAAAAAAAAAAAAAAAAEAAAAZHJzL1BLAwQUAAAACACHTuJAVkMHANcAAAAJ&#10;AQAADwAAAGRycy9kb3ducmV2LnhtbE2PzU7DMBCE70i8g7WVuCDqOLRpm8apBBKIa38eYBNvk4jY&#10;jmK3ad+e5QTH0Yxmvil2N9uLK42h806DmicgyNXedK7RcDp+vKxBhIjOYO8dabhTgF35+FBgbvzk&#10;9nQ9xEZwiQs5amhjHHIpQ92SxTD3Azn2zn60GFmOjTQjTlxue5kmSSYtdo4XWhzovaX6+3CxGs5f&#10;0/NyM1Wf8bTaL7I37FaVv2v9NFPJFkSkW/wLwy8+o0PJTJW/OBNEz3qt+EvUkKUg2F++KgWi0pAu&#10;NinIspD/H5Q/UEsDBBQAAAAIAIdO4kAmp+4XCgIAAPkDAAAOAAAAZHJzL2Uyb0RvYy54bWytU9tu&#10;2zAMfR+wfxD0vtjxkjQx4hRdigwDugvQ7gNkWbaF2aJGKbGzrx8lp13QvQ3TgyCK1CHPIbW9HfuO&#10;nRQ6Dabg81nKmTISKm2agn9/Orxbc+a8MJXowKiCn5Xjt7u3b7aDzVUGLXSVQkYgxuWDLXjrvc2T&#10;xMlW9cLNwCpDzhqwF55MbJIKxUDofZdkabpKBsDKIkjlHN3eT06+i/h1raT/WtdOedYVnGrzcce4&#10;l2FPdluRNyhsq+WlDPEPVfRCG0r6AnUvvGBH1H9B9VoiOKj9TEKfQF1rqSIHYjNPX7F5bIVVkQuJ&#10;4+yLTO7/wcovp2/IdFXwG86M6KlFT2r07AOMbBPUGazLKejRUpgf6Zq6HJk6+wDyh2MG9q0wjbpD&#10;hKFVoqLq5uFlcvV0wnEBpBw+Q0VpxNFDBBpr7IN0JAYL6Kv1cpMtOTsXfLWap++XU5NCVZL8WbZe&#10;pdRKSf5smaWb6E9E/oxj0fmPCnoWDgVHmoGYR5wenA91ifw5JKR10OnqoLsuGtiU+w7ZSdC8HOKK&#10;VF6FdSYEGwjPJsRwEwkHjhNbP5bjRcASqjNRR5jmj/4LHVrAX5wNNHsFdz+PAhVn3SdD8m3mi0UY&#10;1mgsljcZGXjtKa89wkiCKrjnbDru/TTgR4u6aSnT1DADdyR5raMGoTdTVZe6ab6iNJe/EAb42o5R&#10;f37s7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QwcA1wAAAAkBAAAPAAAAAAAAAAEAIAAAACIA&#10;AABkcnMvZG93bnJldi54bWxQSwECFAAUAAAACACHTuJAJqfuFwoCAAD5AwAADgAAAAAAAAABACAA&#10;AAAmAQAAZHJzL2Uyb0RvYy54bWxQSwUGAAAAAAYABgBZAQAAogUAAAAA&#10;" stroked="f">
              <v:textbox>
                <w:txbxContent>
                  <w:p w:rsidR="00540F31" w:rsidRDefault="0025048A">
                    <w:r>
                      <w:t>C</w:t>
                    </w:r>
                  </w:p>
                </w:txbxContent>
              </v:textbox>
            </v:shape>
            <v:shape id="Text Box 10" o:spid="_x0000_s1053" type="#_x0000_t202" style="position:absolute;left:914400;top:920115;width:228600;height:252095" o:gfxdata="UEsDBAoAAAAAAIdO4kAAAAAAAAAAAAAAAAAEAAAAZHJzL1BLAwQUAAAACACHTuJAVkMHANcAAAAJ&#10;AQAADwAAAGRycy9kb3ducmV2LnhtbE2PzU7DMBCE70i8g7WVuCDqOLRpm8apBBKIa38eYBNvk4jY&#10;jmK3ad+e5QTH0Yxmvil2N9uLK42h806DmicgyNXedK7RcDp+vKxBhIjOYO8dabhTgF35+FBgbvzk&#10;9nQ9xEZwiQs5amhjHHIpQ92SxTD3Azn2zn60GFmOjTQjTlxue5kmSSYtdo4XWhzovaX6+3CxGs5f&#10;0/NyM1Wf8bTaL7I37FaVv2v9NFPJFkSkW/wLwy8+o0PJTJW/OBNEz3qt+EvUkKUg2F++KgWi0pAu&#10;NinIspD/H5Q/UEsDBBQAAAAIAIdO4kDYjgERBgIAAPkDAAAOAAAAZHJzL2Uyb0RvYy54bWytU8tu&#10;2zAQvBfoPxC813rAThPBcpA6cFEgbQok+QCKoiSiEpdd0pbcr++SchIjvQXVgSA5q9md2eX6ehp6&#10;dlDoNJiSZ4uUM2Uk1Nq0JX963H265Mx5YWrRg1ElPyrHrzcfP6xHW6gcOuhrhYxIjCtGW/LOe1sk&#10;iZOdGoRbgFWGwAZwEJ6O2CY1ipHYhz7J0/QiGQFriyCVc3R7O4N8E/mbRkl/3zROedaXnGrzccW4&#10;VmFNNmtRtChsp+WpDPGOKgahDSV9oboVXrA96n+oBi0RHDR+IWFIoGm0VFEDqcnSN2oeOmFV1ELm&#10;OPtik/t/tPLH4ScyXZecGmXEQC16VJNnX2BiWbRntK6gqAdLcX6ie2pzlOrsHchfjhnYdsK06gYR&#10;xk6JmsrLgrHJ2a+hIa5wgaQav0NNecTeQySaGhyCd+QGI/arbLlMqVdH2pIp2WpuUqhKEpznlxcB&#10;loTnqzy9ingiimcai85/VTCwsCk50gzENOJw53woSxTPISGrg17XO9338YBtte2RHQTNyy5+Ucmb&#10;sN6EYAPht5kx3ES9QeIs1k/VRGDQXUF9JOUI8/zRe6FNB/iHs5Fmr+Tu916g4qz/Zsi96AANazws&#10;V59zkovnSHWOCCOJquSes3m79fOA7y3qtqNMc78M3JDjjY4evFZ1qpvmK1pzegthgM/PMer1xW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DBwDXAAAACQEAAA8AAAAAAAAAAQAgAAAAIgAAAGRy&#10;cy9kb3ducmV2LnhtbFBLAQIUABQAAAAIAIdO4kDYjgERBgIAAPkDAAAOAAAAAAAAAAEAIAAAACYB&#10;AABkcnMvZTJvRG9jLnhtbFBLBQYAAAAABgAGAFkBAACeBQAAAAA=&#10;" stroked="f">
              <v:textbox>
                <w:txbxContent>
                  <w:p w:rsidR="00540F31" w:rsidRDefault="0025048A">
                    <w:proofErr w:type="gramStart"/>
                    <w:r>
                      <w:t>i</w:t>
                    </w:r>
                    <w:proofErr w:type="gramEnd"/>
                  </w:p>
                </w:txbxContent>
              </v:textbox>
            </v:shape>
            <v:shape id="Text Box 11" o:spid="_x0000_s1052" type="#_x0000_t202" style="position:absolute;left:914400;top:1255395;width:228600;height:252095" o:gfxdata="UEsDBAoAAAAAAIdO4kAAAAAAAAAAAAAAAAAEAAAAZHJzL1BLAwQUAAAACACHTuJAVkMHANcAAAAJ&#10;AQAADwAAAGRycy9kb3ducmV2LnhtbE2PzU7DMBCE70i8g7WVuCDqOLRpm8apBBKIa38eYBNvk4jY&#10;jmK3ad+e5QTH0Yxmvil2N9uLK42h806DmicgyNXedK7RcDp+vKxBhIjOYO8dabhTgF35+FBgbvzk&#10;9nQ9xEZwiQs5amhjHHIpQ92SxTD3Azn2zn60GFmOjTQjTlxue5kmSSYtdo4XWhzovaX6+3CxGs5f&#10;0/NyM1Wf8bTaL7I37FaVv2v9NFPJFkSkW/wLwy8+o0PJTJW/OBNEz3qt+EvUkKUg2F++KgWi0pAu&#10;NinIspD/H5Q/UEsDBBQAAAAIAIdO4kCmUwJrCAIAAPoDAAAOAAAAZHJzL2Uyb0RvYy54bWytU9uO&#10;0zAQfUfiHyy/01xol23UdLV0VYS0LEi7fIDjOIlF4jFjt0n5esZOdynwhvCD5fGMz8w5M97cTEPP&#10;jgqdBlPybJFypoyEWpu25F+f9m+uOXNemFr0YFTJT8rxm+3rV5vRFiqHDvpaISMQ44rRlrzz3hZJ&#10;4mSnBuEWYJUhZwM4CE8mtkmNYiT0oU/yNL1KRsDaIkjlHN3ezU6+jfhNo6T/3DROedaXnGrzcce4&#10;V2FPthtRtChsp+W5DPEPVQxCG0r6AnUnvGAH1H9BDVoiOGj8QsKQQNNoqSIHYpOlf7B57IRVkQuJ&#10;4+yLTO7/wcqH4xdkui75mjMjBmrRk5o8ew8Ty7Igz2hdQVGPluL8RPfU5kjV2XuQ3xwzsOuEadUt&#10;IoydEjWVF18mF09nHBdAqvET1JRHHDxEoKnBIWhHajBCX2fLZUq9OhFMvlq9Xa/mLoWyJPnz/Poq&#10;+CUF5Ks8nf2JKJ5xLDr/QcHAwqHkSEMQ84jjvfPEiEKfQ0JaB72u97rvo4FtteuRHQUNzD6ukJ2e&#10;/BbWmxBsIDyb3eEmEg4cZ7Z+qqazgBXUJ6KOMA8gfRg6dIA/OBtp+Eruvh8EKs76j4bkixLQtEZj&#10;uXqXE1289FSXHmEkQZXcczYfd36e8INF3XaUaW6YgVuSvNFRg9Cbuapz3TRgkef5M4QJvrRj1K8v&#10;u/0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MHANcAAAAJAQAADwAAAAAAAAABACAAAAAiAAAA&#10;ZHJzL2Rvd25yZXYueG1sUEsBAhQAFAAAAAgAh07iQKZTAmsIAgAA+gMAAA4AAAAAAAAAAQAgAAAA&#10;JgEAAGRycy9lMm9Eb2MueG1sUEsFBgAAAAAGAAYAWQEAAKAFAAAAAA==&#10;" stroked="f">
              <v:textbox>
                <w:txbxContent>
                  <w:p w:rsidR="00540F31" w:rsidRDefault="0025048A">
                    <w:r>
                      <w:t>R</w:t>
                    </w:r>
                  </w:p>
                </w:txbxContent>
              </v:textbox>
            </v:shape>
            <v:line id="Line 12" o:spid="_x0000_s1051" style="position:absolute" from="114300,1256030" to="914400,1256030"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A/xOjOuQEAAF0DAAAOAAAAZHJzL2Uyb0RvYy54bWytU01v&#10;GyEQvVfqf0Dc6/1IHSUrr3NwlF7c1lLSH4D52EUFBgH2rv99B2ynaXqrugcEOzNv3nsDq4fZGnKU&#10;IWpwPW0WNSXScRDaDT398fL06Y6SmJgTzICTPT3JSB/WHz+sJt/JFkYwQgaCIC52k+/pmJLvqiry&#10;UVoWF+Clw6CCYFnCYxgqEdiE6NZUbV3fVhME4QNwGSP+fTwH6brgKyV5+q5UlImYniK3VNZQ1n1e&#10;q/WKdUNgftT8QoP9AwvLtMOmr1CPLDFyCPovKKt5gAgqLTjYCpTSXBYNqKap36l5HpmXRQuaE/2r&#10;TfH/wfJvx10gWuDs0B7HLM5oq50kTZu9mXzsMGXjdiGr47N79lvgPyNxsBmZG2Th+HLyWNfkiuqP&#10;knyIHjvsp68gMIcdEhSjZhVshkQLyIy1zeebGhmccNsub+uby2jknAjH+F2N9mCcY0IJVay7QvgQ&#10;0xcJluRNTw3SLy3YcRtTpsS6a0ru6OBJG1MGbxyZenq/bJelIILRIgdzWgzDfmMCObJ8dcpX9GHk&#10;bVqAgxPnJsZd5GfFZ+/2IE67cLUFZ1jYXO5bviRvz6X696tY/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Rpb71wAAAAkBAAAPAAAAAAAAAAEAIAAAACIAAABkcnMvZG93bnJldi54bWxQSwECFAAU&#10;AAAACACHTuJAP8TozrkBAABdAwAADgAAAAAAAAABACAAAAAmAQAAZHJzL2Uyb0RvYy54bWxQSwUG&#10;AAAAAAYABgBZAQAAUQUAAAAA&#10;"/>
            <v:rect id="Rectangle 13" o:spid="_x0000_s1050" style="position:absolute;left:914400;top:1203960;width:228600;height:99695" o:gfxdata="UEsDBAoAAAAAAIdO4kAAAAAAAAAAAAAAAAAEAAAAZHJzL1BLAwQUAAAACACHTuJAZ6mdz9cAAAAJ&#10;AQAADwAAAGRycy9kb3ducmV2LnhtbE2PP0/DMBTEdyS+g/WQ2Kj/FKo2xOkAKhJjmy5sL/EjCcR2&#10;FDtt2k+PmWA83enud/l2tj070Rg67zTIhQBGrvamc42GY7l7WAMLEZ3B3jvScKEA2+L2JsfM+LPb&#10;0+kQG5ZKXMhQQxvjkHEe6pYshoUfyCXv048WY5Jjw82I51Rue66EWHGLnUsLLQ700lL9fZishqpT&#10;R7zuyzdhN7tlfJ/Lr+njVev7OymegUWa418YfvETOhSJqfKTM4H1Sa9l+hI1rBSw5D8tpQRWaVCP&#10;GwW8yPn/B8UPUEsDBBQAAAAIAIdO4kC6vCrrFAIAAC8EAAAOAAAAZHJzL2Uyb0RvYy54bWytU9uO&#10;0zAQfUfiHyy/01y2LW3UdLXqqghpgRULH+A6TmLhG2O36fL1jN3skgWeEHmwPJnjMzNnZjbXZ63I&#10;SYCX1tS0mOWUCMNtI01X069f9m9WlPjATMOUNaKmj8LT6+3rV5vBVaK0vVWNAIIkxleDq2kfgquy&#10;zPNeaOZn1gmDztaCZgFN6LIG2IDsWmVlni+zwULjwHLhPf69vTjpNvG3reDhU9t6EYiqKeYW0gnp&#10;PMQz225Y1QFzveRjGuwfstBMGgz6THXLAiNHkH9QacnBetuGGbc6s20ruUg1YDVF/ls1Dz1zItWC&#10;4nj3LJP/f7T84+keiGywdwUlhmns0WdUjZlOCVJcRYEG5yvEPbh7iCV6d2f5N0+M3fUIEzcAdugF&#10;azCtIuKzFw+i4fEpOQwfbIP07Bhs0urcgo6EqAI513RdzOc59ugRacr8ar0cuyPOgXD0l+VqGf0c&#10;Aev1cr1IsVj1ROPAh3fCahIvNQWsIoVhpzsfYlqseoKkMqySzV4qlQzoDjsF5MRwTvbpG9n9FKYM&#10;GTD4olwk5hc+P6XI0/c3Ci0DDrySuqarKUiZUbio1UXzg20eUTewl6nFLcNLb+EHJQNObE399yMD&#10;QYl6b1D7pB+OeDLmi7clagVTz2HqYYYjVU0DJZfrLlzW4uhAdj1GKlKNxt5gv1qZFIy9vGQ1JotT&#10;mYQdNyiO/dROqF97vv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6mdz9cAAAAJAQAADwAAAAAA&#10;AAABACAAAAAiAAAAZHJzL2Rvd25yZXYueG1sUEsBAhQAFAAAAAgAh07iQLq8KusUAgAALwQAAA4A&#10;AAAAAAAAAQAgAAAAJgEAAGRycy9lMm9Eb2MueG1sUEsFBgAAAAAGAAYAWQEAAKwFAAAAAA==&#10;"/>
            <v:line id="Line 14" o:spid="_x0000_s1049" style="position:absolute" from="1143000,1255395" to="2057400,1255395"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CxrlnCuwEAAF4DAAAOAAAAZHJzL2Uyb0RvYy54bWytU02P&#10;0zAQvSPxHyzfaZJug9io6R66Wi4FKu3yA1x/JBa2x7LdJv33jN12WeCGyMHKZN68eW/GWT/M1pCT&#10;DFGD62mzqCmRjoPQbujp95enD58oiYk5wQw42dOzjPRh8/7devKdXMIIRshAkMTFbvI9HVPyXVVF&#10;PkrL4gK8dJhUECxLGIahEoFNyG5Ntazrj9UEQfgAXMaIXx8vSbop/EpJnr4pFWUipqeoLZUzlPOQ&#10;z2qzZt0QmB81v8pg/6DCMu2w6SvVI0uMHIP+i8pqHiCCSgsOtgKlNJfFA7pp6j/cPI/My+IFhxP9&#10;65ji/6PlX0/7QLTA3S0pcczijnbaSdKs8mwmHzuEbN0+ZHd8ds9+B/xHJA62I3ODLBpfzh7rmlxR&#10;/VaSg+ixw2H6AgIx7JigDGpWwWZKHAGZsbZZ3dU1buiclbTt3X172Y2cE+EIuG9Wq5znCChrq1h3&#10;4/Ahps8SLMkvPTWov/Rgp11MWRPrbpDc0sGTNqZs3jgyIXe7bEtBBKNFTmZYDMNhawI5sXx3ylMM&#10;YuYtLMDRiUsT467+s+XL8A4gzvtwmwsusai5Xrh8S97GpfrXb7H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ZGlvvXAAAACQEAAA8AAAAAAAAAAQAgAAAAIgAAAGRycy9kb3ducmV2LnhtbFBLAQIU&#10;ABQAAAAIAIdO4kCxrlnCuwEAAF4DAAAOAAAAAAAAAAEAIAAAACYBAABkcnMvZTJvRG9jLnhtbFBL&#10;BQYAAAAABgAGAFkBAABTBQAAAAA=&#10;"/>
            <v:line id="Line 15" o:spid="_x0000_s1048" style="position:absolute;flip:y" from="2057400,859155" to="2057400,1255395" o:gfxdata="UEsDBAoAAAAAAIdO4kAAAAAAAAAAAAAAAAAEAAAAZHJzL1BLAwQUAAAACACHTuJA7PJQJ9cAAAAJ&#10;AQAADwAAAGRycy9kb3ducmV2LnhtbE2PzU7DMBCE70i8g7VI3Kh/ClWbxqkQAi5ISJTQsxMvSYS9&#10;jmI3LW+POcFxNKOZb8rd2Ts24xSHQBrkQgBDaoMdqNNQvz/drIHFZMgaFwg1fGOEXXV5UZrChhO9&#10;4bxPHcslFAujoU9pLDiPbY/exEUYkbL3GSZvUpZTx+1kTrncO66EWHFvBsoLvRnxocf2a3/0Gu4P&#10;L4/L17nxwdlNV39YX4tnpfX1lRRbYAnP6S8Mv/gZHarM1IQj2chc1muZvyQNKwUs+3dLKYE1GtTt&#10;RgGvSv7/QfUDUEsDBBQAAAAIAIdO4kCAgb5RxAEAAGcDAAAOAAAAZHJzL2Uyb0RvYy54bWytU8tu&#10;2zAQvBfoPxC813okSmPBcg4O0ovbGkjaO82HRITiEiRtyX/fJe0maXsrogOh1ewOd2ZXq7t5NOQo&#10;fdBgO1otSkqk5SC07Tv64+nh0y0lITIrmAErO3qSgd6tP35YTa6VNQxghPQESWxoJ9fRIUbXFkXg&#10;gxxZWICTFkEFfmQRQ98XwrMJ2UdT1GV5U0zghfPAZQj49f4M0nXmV0ry+F2pICMxHcXeYj59Pvfp&#10;LNYr1vaeuUHzSxvsP7oYmbZ46QvVPYuMHLz+h2rU3EMAFRccxgKU0lxmDaimKv9S8zgwJ7MWNCe4&#10;F5vC+9Hyb8edJ1rg7K4osWzEGW21laRqkjeTCy2mbOzOJ3V8to9uC/w5EAubgdle5h6fTg7rqlRR&#10;/FGSguDwhv30FQTmsEOEbNSs/EiU0e5nKkzkaAaZO1qXzefrEmd16uhts6ya3Ahr5RwJRxwRjtDV&#10;8qa+zvMrWJvIEoXzIX6RMJL00lGDQjI1O25DTM29pqR0Cw/amLwCxpKpo8umbnJBAKNFAlNa8P1+&#10;Yzw5srRE+clKEXmb5uFgxfkSYy9GJO1nF/cgTjv/2yCcZu7msnlpXd7Gufr1/1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zyUCfXAAAACQEAAA8AAAAAAAAAAQAgAAAAIgAAAGRycy9kb3ducmV2&#10;LnhtbFBLAQIUABQAAAAIAIdO4kCAgb5RxAEAAGcDAAAOAAAAAAAAAAEAIAAAACYBAABkcnMvZTJv&#10;RG9jLnhtbFBLBQYAAAAABgAGAFkBAABcBQAAAAA=&#10;"/>
            <v:line id="Line 16" o:spid="_x0000_s1047" style="position:absolute" from="1943100,859155" to="2171700,859155"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AiwQm+vAEAAF0DAAAOAAAAZHJzL2Uyb0RvYy54bWytU8tu&#10;2zAQvBfoPxC813o0MmzBcg4O0ovbGkj6ATRJSURJLkHSlv33XdJ2kia3ojoQWs3u7M4Otbo/GU2O&#10;0gcFtqPVrKREWg5C2aGjv54fvywoCZFZwTRY2dGzDPR+/fnTanKtrGEELaQnSGJDO7mOjjG6tigC&#10;H6VhYQZOWgR78IZFDP1QCM8mZDe6qMtyXkzghfPAZQj49eEC0nXm73vJ48++DzIS3VGcLebT53Of&#10;zmK9Yu3gmRsVv47B/mEKw5TFpi9UDywycvDqA5VR3EOAPs44mAL6XnGZNaCaqnyn5mlkTmYtuJzg&#10;XtYU/h8t/3HceaIEendHiWUGPdoqK0k1T7uZXGgxZWN3PqnjJ/vktsB/B2JhMzI7yDzj89lhXZUq&#10;ir9KUhAcdthP30FgDjtEyIs69d4kSlwBOWHt8u5rVaJD544ummXVNBdr5CkSjnhdL+YJ5ohn1wrW&#10;3iicD/GbBEPSS0c1jp9bsOM2xDQSa28pqaOFR6V1Nl5bMnV02dRNLgiglUhgSgt+2G+0J0eWrk5+&#10;sj5E3qZ5OFhxaaLtVX5SfNndHsR5529rQQ/zNNf7li7J2zhXv/4V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WRpb71wAAAAkBAAAPAAAAAAAAAAEAIAAAACIAAABkcnMvZG93bnJldi54bWxQSwEC&#10;FAAUAAAACACHTuJAIsEJvrwBAABdAwAADgAAAAAAAAABACAAAAAmAQAAZHJzL2Uyb0RvYy54bWxQ&#10;SwUGAAAAAAYABgBZAQAAVAUAAAAA&#10;"/>
            <v:line id="Line 17" o:spid="_x0000_s1046" style="position:absolute" from="1943100,760095" to="2171700,760095"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CeeqLDvQEAAF0DAAAOAAAAZHJzL2Uyb0RvYy54bWytU01v&#10;GyEQvVfKf0Dc6/1onMQrr3NwlF7c1lLSH4CB3UUBBgH2rv99B2ynSXqrsge0MDNv3nsDy/vJaHKQ&#10;PiiwLa1mJSXSchDK9i39/fz49Y6SEJkVTIOVLT3KQO9XV1+Wo2tkDQNoIT1BEBua0bV0iNE1RRH4&#10;IA0LM3DSYrADb1jEre8L4dmI6EYXdVneFCN44TxwGQKePpyCdJXxu07y+KvrgoxEtxS5xbz6vO7S&#10;WqyWrOk9c4PiZxrsP1gYpiw2fYV6YJGRvVf/QBnFPQTo4oyDKaDrFJdZA6qpyg9qngbmZNaC5gT3&#10;alP4PFj+87D1RAmc3ZwSywzOaKOsJNVt8mZ0ocGUtd36pI5P9sltgL8EYmE9MNvLzPH56LCuShXF&#10;u5K0CQ477MYfIDCH7SNko6bOmwSJFpAJaxfX36oSJ3Rs6e1NWS7mp9HIKRKO8bq+w1NKOMbz1ArW&#10;XCCcD/G7BEPST0s10s8t2GETYqLEmktK6mjhUWmdB68tGVu6mNfzXBBAK5GCKS34frfWnhxYujr5&#10;y/ow8jbNw96KUxNtz/KT4pN3OxDHrb/YgjPMbM73LV2St/tc/fdV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kaW+9cAAAAJAQAADwAAAAAAAAABACAAAAAiAAAAZHJzL2Rvd25yZXYueG1sUEsB&#10;AhQAFAAAAAgAh07iQJ56osO9AQAAXQMAAA4AAAAAAAAAAQAgAAAAJgEAAGRycy9lMm9Eb2MueG1s&#10;UEsFBgAAAAAGAAYAWQEAAFUFAAAAAA==&#10;"/>
            <v:line id="Line 18" o:spid="_x0000_s1045" style="position:absolute;flip:y" from="2057400,264795" to="2057400,760095" o:gfxdata="UEsDBAoAAAAAAIdO4kAAAAAAAAAAAAAAAAAEAAAAZHJzL1BLAwQUAAAACACHTuJA7PJQJ9cAAAAJ&#10;AQAADwAAAGRycy9kb3ducmV2LnhtbE2PzU7DMBCE70i8g7VI3Kh/ClWbxqkQAi5ISJTQsxMvSYS9&#10;jmI3LW+POcFxNKOZb8rd2Ts24xSHQBrkQgBDaoMdqNNQvz/drIHFZMgaFwg1fGOEXXV5UZrChhO9&#10;4bxPHcslFAujoU9pLDiPbY/exEUYkbL3GSZvUpZTx+1kTrncO66EWHFvBsoLvRnxocf2a3/0Gu4P&#10;L4/L17nxwdlNV39YX4tnpfX1lRRbYAnP6S8Mv/gZHarM1IQj2chc1muZvyQNKwUs+3dLKYE1GtTt&#10;RgGvSv7/QfUDUEsDBBQAAAAIAIdO4kAS9TAVwwEAAGcDAAAOAAAAZHJzL2Uyb0RvYy54bWytU8tu&#10;2zAQvBfoPxC815Jdy4kFyzk4SC9uayBp7zQfElGKS5C0Jf99l5STJu2tiA4EyZmd3Z2lNndjb8hZ&#10;+qDBNnQ+KymRloPQtm3oj6eHT7eUhMisYAasbOhFBnq3/fhhM7haLqADI6QnKGJDPbiGdjG6uigC&#10;72TPwgyctAgq8D2LePRtITwbUL03xaIsV8UAXjgPXIaAt/cTSLdZXynJ43elgozENBRri3n1eT2m&#10;tdhuWN165jrNr2Ww/6iiZ9pi0hepexYZOXn9j1SvuYcAKs449AUopbnMPWA38/Kvbh475mTuBc0J&#10;7sWm8H6y/Nv54IkWOLsVJZb1OKO9tpLMb5M3gws1Unb24FN3fLSPbg/8VyAWdh2zrcw1Pl0cxs1T&#10;RPEmJB2CwwzH4SsI5LBThGzUqHxPlNHuZwpM4mgGGRu6KKubZYmzuuB+tbxZV9OQ5BgJRxwRjtBy&#10;XX1GVsrI6iSWJJwP8YuEnqRNQw02kqXZeR/iRH2mJLqFB20M3rPaWDI0dF0tqhwQwGiRwIQF3x53&#10;xpMzS48of9e8b2geTlZMSYy9GpF6n1w8grgcfIKTJzjNXPj15aXn8vqcWX/+j+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7PJQJ9cAAAAJAQAADwAAAAAAAAABACAAAAAiAAAAZHJzL2Rvd25yZXYu&#10;eG1sUEsBAhQAFAAAAAgAh07iQBL1MBXDAQAAZwMAAA4AAAAAAAAAAQAgAAAAJgEAAGRycy9lMm9E&#10;b2MueG1sUEsFBgAAAAAGAAYAWQEAAFsFAAAAAA==&#10;"/>
            <v:line id="Line 19" o:spid="_x0000_s1044" style="position:absolute;flip:x" from="1257300,264795" to="2057400,264795" o:gfxdata="UEsDBAoAAAAAAIdO4kAAAAAAAAAAAAAAAAAEAAAAZHJzL1BLAwQUAAAACACHTuJA7PJQJ9cAAAAJ&#10;AQAADwAAAGRycy9kb3ducmV2LnhtbE2PzU7DMBCE70i8g7VI3Kh/ClWbxqkQAi5ISJTQsxMvSYS9&#10;jmI3LW+POcFxNKOZb8rd2Ts24xSHQBrkQgBDaoMdqNNQvz/drIHFZMgaFwg1fGOEXXV5UZrChhO9&#10;4bxPHcslFAujoU9pLDiPbY/exEUYkbL3GSZvUpZTx+1kTrncO66EWHFvBsoLvRnxocf2a3/0Gu4P&#10;L4/L17nxwdlNV39YX4tnpfX1lRRbYAnP6S8Mv/gZHarM1IQj2chc1muZvyQNKwUs+3dLKYE1GtTt&#10;RgGvSv7/QfUDUEsDBBQAAAAIAIdO4kA3gFJawgEAAGcDAAAOAAAAZHJzL2Uyb0RvYy54bWytU02P&#10;0zAQvSPxHyzfadJAt9uo6R66WjgUqLTLD3D9kVjYHst2m/TfM3a7H8ANkYOVyZt5nvdmsr6brCEn&#10;GaIG19H5rKZEOg5Cu76jP54ePtxSEhNzghlwsqNnGend5v279ehb2cAARshAkMTFdvQdHVLybVVF&#10;PkjL4gy8dAgqCJYlDENficBGZLemaur6phohCB+Ayxjx6/0FpJvCr5Tk6btSUSZiOoq9pXKGch7y&#10;WW3WrO0D84Pm1zbYP3RhmXZ46QvVPUuMHIP+i8pqHiCCSjMOtgKlNJdFA6qZ13+oeRyYl0ULmhP9&#10;i03x/9Hyb6d9IFrg7JaUOGZxRjvtJJmvsjejjy2mbN0+ZHV8co9+B/xnJA62A3O9LD0+nT3WzXNF&#10;9VtJDqLHGw7jVxCYw44JilGTCpYoo/2XXJjJ0QwyYdAslh9rnNW5o83Np+VqcRmSnBLhiN/WaBTC&#10;HPEyv4q1mSxT+BDTZwmW5JeOGhRSqNlpF1Nu7jUlpzt40MaUFTCOjB1dLZpFKYhgtMhgTouhP2xN&#10;ICeWl6g8RSkib9MCHJ24XGLc1Yis/eLiAcR5H54NwmmWbq6bl9flbVyqX/+P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8lAn1wAAAAkBAAAPAAAAAAAAAAEAIAAAACIAAABkcnMvZG93bnJldi54&#10;bWxQSwECFAAUAAAACACHTuJAN4BSWsIBAABnAwAADgAAAAAAAAABACAAAAAmAQAAZHJzL2Uyb0Rv&#10;Yy54bWxQSwUGAAAAAAYABgBZAQAAWgUAAAAA&#10;"/>
            <v:line id="Line 20" o:spid="_x0000_s1043" style="position:absolute;flip:x" from="114300,264795" to="914400,264795" o:gfxdata="UEsDBAoAAAAAAIdO4kAAAAAAAAAAAAAAAAAEAAAAZHJzL1BLAwQUAAAACACHTuJA7PJQJ9cAAAAJ&#10;AQAADwAAAGRycy9kb3ducmV2LnhtbE2PzU7DMBCE70i8g7VI3Kh/ClWbxqkQAi5ISJTQsxMvSYS9&#10;jmI3LW+POcFxNKOZb8rd2Ts24xSHQBrkQgBDaoMdqNNQvz/drIHFZMgaFwg1fGOEXXV5UZrChhO9&#10;4bxPHcslFAujoU9pLDiPbY/exEUYkbL3GSZvUpZTx+1kTrncO66EWHFvBsoLvRnxocf2a3/0Gu4P&#10;L4/L17nxwdlNV39YX4tnpfX1lRRbYAnP6S8Mv/gZHarM1IQj2chc1muZvyQNKwUs+3dLKYE1GtTt&#10;RgGvSv7/QfUDUEsDBBQAAAAIAIdO4kCT2SJbwgEAAGYDAAAOAAAAZHJzL2Uyb0RvYy54bWytU01v&#10;2zAMvQ/YfxB0X+x4TdcacXpI0e2QbQHa/QBFkm1hkiiISpz8+1FK+rHtNswHwfQjn/ge6eXd0Vl2&#10;0BEN+I7PZzVn2ktQxg8d//H08OGGM0zCK2HB646fNPK71ft3yym0uoERrNKREYnHdgodH1MKbVWh&#10;HLUTOIOgPYE9RCcShXGoVBQTsTtbNXV9XU0QVYggNSJ9vT+DfFX4+17L9L3vUSdmO069pXLGcu7y&#10;Wa2Woh2iCKORlzbEP3ThhPF06QvVvUiC7aP5i8oZGQGhTzMJroK+N1IXDaRmXv+h5nEUQRctZA6G&#10;F5vw/9HKb4dtZEbR7GhSXjia0cZ4zZrizRSwpZS138asTh79Y9iA/InMw3oUftClx6dToLp5drP6&#10;rSQHGOiG3fQVFOWIfYJi1LGPjvXWhC+5MJOTGexIwfzqY02jOnW8ub76dLs4z0gfE5ME39TkE8GS&#10;8NJiJdrMlRlCxPRZg2P5peOWdBRmcdhgyr29puR0Dw/G2rIB1rOp47eLZlEKEKxRGcxpGIfd2kZ2&#10;EHmHylOEEvI2LcLeq/Ml1l98yNLzKmK7A3Xaxmd/aJilm8vi5W15G5fq199j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8lAn1wAAAAkBAAAPAAAAAAAAAAEAIAAAACIAAABkcnMvZG93bnJldi54&#10;bWxQSwECFAAUAAAACACHTuJAk9kiW8IBAABmAwAADgAAAAAAAAABACAAAAAmAQAAZHJzL2Uyb0Rv&#10;Yy54bWxQSwUGAAAAAAYABgBZAQAAWgUAAAAA&#10;"/>
            <v:line id="Line 21" o:spid="_x0000_s1042" style="position:absolute" from="114300,264795" to="114300,661035"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AotO06vAEAAFwDAAAOAAAAZHJzL2Uyb0RvYy54bWytU02P&#10;2yAQvVfqf0DcGzveJG2sOHvIantJ20i7/QGEDxsVGAQkdv59B7LZdttbVR+Q4c28mTcPNveTNeQs&#10;Q9TgOjqf1ZRIx0Fo13f0+/Pjh0+UxMScYAac7OhFRnq/ff9uM/pWNjCAETIQJHGxHX1Hh5R8W1WR&#10;D9KyOAMvHYIKgmUJt6GvRGAjsltTNXW9qkYIwgfgMkY8fbiCdFv4lZI8fVMqykRMR7G3VNZQ1mNe&#10;q+2GtX1gftD8pQ32D11Yph0WfaV6YImRU9B/UVnNA0RQacbBVqCU5rJoQDXz+g81TwPzsmjB4UT/&#10;Oqb4/2j51/MhEC3QuzUljln0aK+dJM08z2b0scWQnTuErI5P7snvgf+IxMFuYK6Xpcfni8e8klG9&#10;Scmb6LHCcfwCAmPYKUEZ1KSCzZQ4AjJh7nxxV6NBl442q8XH9fLqjJwS4QgjwhG6W6+aRTGtYu2N&#10;wYeYPkuwJP901GD3pQI772NCDRh6C8kFHTxqY4rvxpGxo+tlsywJEYwWGcxhMfTHnQnkzPLNKV9u&#10;CcnehAU4OXE9Nw7hm+Dr6I4gLoeQ4XyOFhaCl+uW78jv+xL161F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WRpb71wAAAAkBAAAPAAAAAAAAAAEAIAAAACIAAABkcnMvZG93bnJldi54bWxQSwEC&#10;FAAUAAAACACHTuJAKLTtOrwBAABcAwAADgAAAAAAAAABACAAAAAmAQAAZHJzL2Uyb0RvYy54bWxQ&#10;SwUGAAAAAAYABgBZAQAAVAUAAAAA&#10;"/>
            <v:line id="Line 22" o:spid="_x0000_s1041" style="position:absolute" from="114300,859155" to="114300,1255395"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AVBk1IvAEAAFwDAAAOAAAAZHJzL2Uyb0RvYy54bWytU8tu&#10;2zAQvBfoPxC813okCmLBcg4O0ovbGkjyATRJSURJLkHSlvz3XdJ2mqa3ojoQWu3u7MwstXqYjSZH&#10;6YMC29FqUVIiLQeh7NDR15enL/eUhMisYBqs7OhJBvqw/vxpNblW1jCCFtITBLGhnVxHxxhdWxSB&#10;j9KwsAAnLSZ78IZFDP1QCM8mRDe6qMvyrpjAC+eByxDw6+M5SdcZv+8ljz/6PshIdEeRW8ynz+c+&#10;ncV6xdrBMzcqfqHB/oGFYcri0DeoRxYZOXj1F5RR3EOAPi44mAL6XnGZNaCaqvyg5nlkTmYtaE5w&#10;bzaF/wfLvx93nijR0RrtsczgjrbKSlLXyZvJhRZLNnbnkzo+22e3Bf4zEAubkdlBZo4vJ4d9Veoo&#10;/mhJQXA4YT99A4E17BAhGzX33iRItIDM2Fvd3pTI4NTR+2ZZNc15M3KOhGMaMxxTN8u7+jYvrWDt&#10;FcH5EL9KMCS9dFQj+zyBHbchJkasvZakgRaelNZ579qSqaPLpm5yQwCtREqmsuCH/UZ7cmTp5uQn&#10;y8PM+zIPByvOQ7S9qE+Cz9btQZx2/uoKrjCzuVy3dEfex7n790+x/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WRpb71wAAAAkBAAAPAAAAAAAAAAEAIAAAACIAAABkcnMvZG93bnJldi54bWxQSwEC&#10;FAAUAAAACACHTuJAFQZNSLwBAABcAwAADgAAAAAAAAABACAAAAAmAQAAZHJzL2Uyb0RvYy54bWxQ&#10;SwUGAAAAAAYABgBZAQAAVAUAAAAA&#10;"/>
            <v:line id="Line 23" o:spid="_x0000_s1040" style="position:absolute" from="0,661035" to="228600,661035"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CRsBditwEAAFcDAAAOAAAAZHJzL2Uyb0RvYy54bWytU8GO&#10;2yAQvVfqPyDuDbZXibZWnD1ktb2kbaTdfgABbKMCg4DEzt93IMnutr1V9QF5PDNv5r2H1w+zNeSk&#10;QtTgOlovKkqUEyC1Gzr64+Xp0z0lMXEnuQGnOnpWkT5sPn5YT75VDYxgpAoEQVxsJ9/RMSXfMhbF&#10;qCyPC/DKYbKHYHnCMAxMBj4hujWsqaoVmyBIH0CoGPHr4yVJNwW/75VI3/s+qkRMR3G3VM5QzkM+&#10;2WbN2yFwP2pxXYP/wxaWa4dDX6EeeeLkGPRfUFaLABH6tBBgGfS9FqpwQDZ19Qeb55F7VbigONG/&#10;yhT/H6z4dtoHomVHm5oSxy16tNNOkeYuazP52GLJ1u1DZidm9+x3IH5G4mA7cjeosuPL2WNfnTvY&#10;by05iB4nHKavILGGHxMUoeY+2AyJEpC5+HHu6GpVV3fLiylqTkRgpmnuVxVaJzBf/GK8vTX7ENMX&#10;BZbkl44aXLyA89MuprwMb28leZaDJ21Msdw4MnX087JZloYIRsuczGUxDIetCeTE86UpT2GGmfdl&#10;AY5OXoYYdyWeuV5UO4A878NNEHSvbHO9afl6vI9L99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kaW+9cAAAAJAQAADwAAAAAAAAABACAAAAAiAAAAZHJzL2Rvd25yZXYueG1sUEsBAhQAFAAA&#10;AAgAh07iQJGwF2K3AQAAVwMAAA4AAAAAAAAAAQAgAAAAJgEAAGRycy9lMm9Eb2MueG1sUEsFBgAA&#10;AAAGAAYAWQEAAE8FAAAAAA==&#10;"/>
            <v:line id="Line 24" o:spid="_x0000_s1039" style="position:absolute" from="57150,718185" to="165100,718820"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BKopOWvQEAAF0DAAAOAAAAZHJzL2Uyb0RvYy54bWytU02P&#10;2yAQvVfqf0DcG3+03mStkD1ktb2kbaTd/gAC2EbFDAISO/++A0m22/ZW1Qfk8Zt5894MXj/MoyEn&#10;5YMGy2i1KClRVoDUtmf0+8vThxUlIXIruQGrGD2rQB8279+tJ9eqGgYwUnmCJDa0k2N0iNG1RRHE&#10;oEYeFuCURbADP/KIoe8L6fmE7KMp6rK8Kybw0nkQKgT8+ngB6Sbzd50S8VvXBRWJYRS1xXz6fB7S&#10;WWzWvO09d4MWVxn8H1SMXFts+kr1yCMnR6//ohq18BCgiwsBYwFdp4XKHtBNVf7h5nngTmUvOJzg&#10;XscU/h+t+Hrae6Ilo3VNieUj7minrSL1pzSbyYUWU7Z275M7MdtntwPxIxAL24HbXmWNL2eHdVWq&#10;KH4rSUFw2OEwfQGJOfwYIQ9q7vyYKHEEZGa0WVYN7ufM6LJaVavmshg1RyIQrcrlfYIF4ncfM1jw&#10;9kbhfIifFYwkvTBqUH5uwU+7EJMk3t5SUkcLT9qYvHhjycTofVM3uSCA0TKBKS34/rA1npx4ujr5&#10;yf4QeZvm4WjlpYmxV/vJ8WV2B5Dnvb+NBXeY1VzvW7okb+Nc/euv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kaW+9cAAAAJAQAADwAAAAAAAAABACAAAAAiAAAAZHJzL2Rvd25yZXYueG1sUEsB&#10;AhQAFAAAAAgAh07iQEqik5a9AQAAXQMAAA4AAAAAAAAAAQAgAAAAJgEAAGRycy9lMm9Eb2MueG1s&#10;UEsFBgAAAAAGAAYAWQEAAFUFAAAAAA==&#10;"/>
            <v:line id="Line 25" o:spid="_x0000_s1038" style="position:absolute" from="0,788670" to="228600,789305"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Ci5DEvtgEAAFkDAAAOAAAAZHJzL2Uyb0RvYy54bWytU8tu&#10;2zAQvBfoPxC815IVxHEFyzk4SC9uayDpB9B8SERJLkHSlvz3XdJ20qa3IDoQWu3u7MwstbqfrCFH&#10;GaIG19H5rKZEOg5Cu76jv54fvywpiYk5wQw42dGTjPR+/fnTavStbGAAI2QgCOJiO/qODin5tqoi&#10;H6RlcQZeOkwqCJYlDENficBGRLemaup6UY0QhA/AZYz49eGcpOuCr5Tk6adSUSZiOorcUjlDOff5&#10;rNYr1vaB+UHzCw32DhaWaYdDX6AeWGLkEPR/UFbzABFUmnGwFSiluSwaUM28fqPmaWBeFi1oTvQv&#10;NsWPg+U/jrtAtOhoc0OJYxZ3tNVOkuY2ezP62GLJxu1CVscn9+S3wH9H4mAzMNfLwvH55LFvnjuq&#10;f1pyED1O2I/fQWANOyQoRk0q2AyJFpCp7OPU0bvlcnF3WYqcEuGYaZrlosbVccwvbgqrirXXdh9i&#10;+ibBkvzSUYPUCzw7bmPKdFh7LcnTHDxqY8rSjSNjR7/eotCciWC0yMkShH6/MYEcWb425Sna3pQF&#10;ODhxHmLcRXpWe/ZtD+K0C1dLcH+FzeWu5Qvyd1y6X/+I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Rpb71wAAAAkBAAAPAAAAAAAAAAEAIAAAACIAAABkcnMvZG93bnJldi54bWxQSwECFAAUAAAA&#10;CACHTuJAouQxL7YBAABZAwAADgAAAAAAAAABACAAAAAmAQAAZHJzL2Uyb0RvYy54bWxQSwUGAAAA&#10;AAYABgBZAQAATgUAAAAA&#10;"/>
            <v:line id="Line 26" o:spid="_x0000_s1037" style="position:absolute" from="57150,859155" to="165100,859790" o:gfxdata="UEsDBAoAAAAAAIdO4kAAAAAAAAAAAAAAAAAEAAAAZHJzL1BLAwQUAAAACACHTuJAVkaW+9cAAAAJ&#10;AQAADwAAAGRycy9kb3ducmV2LnhtbE2PS0/DMBCE70j8B2uRuFTUj0JVQpwegNy4UEBct/GSRMTr&#10;NHYf8OsxJziOZjTzTbk++UEcaIp9YAt6rkAQN8H13Fp4famvViBiQnY4BCYLXxRhXZ2flVi4cORn&#10;OmxSK3IJxwItdCmNhZSx6chjnIeROHsfYfKYspxa6SY85nI/SKPUUnrsOS90ONJ9R83nZu8txPqN&#10;dvX3rJmp90UbyOwenh7R2ssLre5AJDqlvzD84md0qDLTNuzZRTFkvdL5S7KwNCCyf7PQGsTWgrm+&#10;NSCrUv5/UP0AUEsDBBQAAAAIAIdO4kClZvUTvQEAAF0DAAAOAAAAZHJzL2Uyb0RvYy54bWytU02P&#10;2yAQvVfqf0DcG3+0zm6sOHvIantJ20i7/QEEsI0KDAISO/++A0m22/ZW1Qfk8Zt5894MXj/MRpOT&#10;9EGB7Wi1KCmRloNQdujo95enD/eUhMisYBqs7OhZBvqwef9uPblW1jCCFtITJLGhnVxHxxhdWxSB&#10;j9KwsAAnLYI9eMMihn4ohGcTshtd1GW5LCbwwnngMgT8+ngB6Sbz973k8VvfBxmJ7ihqi/n0+Tyk&#10;s9isWTt45kbFrzLYP6gwTFls+kr1yCIjR6/+ojKKewjQxwUHU0DfKy6zB3RTlX+4eR6Zk9kLDie4&#10;1zGF/0fLv572nijR0foTJZYZ3NFOWUnqZZrN5EKLKVu798kdn+2z2wH/EYiF7cjsILPGl7PDuipV&#10;FL+VpCA47HCYvoDAHHaMkAc1994kShwBmTva3FUN7ufc0ftmVTXNZTFyjoQjWpV3qwRzxJcfM1iw&#10;9kbhfIifJRiSXjqqUX5uwU67EJMk1t5SUkcLT0rrvHhtydTRVVM3uSCAViKBKS344bDVnpxYujr5&#10;yf4QeZvm4WjFpYm2V/vJ8WV2BxDnvb+NBXeY1VzvW7okb+Nc/euv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kaW+9cAAAAJAQAADwAAAAAAAAABACAAAAAiAAAAZHJzL2Rvd25yZXYueG1sUEsB&#10;AhQAFAAAAAgAh07iQKVm9RO9AQAAXQMAAA4AAAAAAAAAAQAgAAAAJgEAAGRycy9lMm9Eb2MueG1s&#10;UEsFBgAAAAAGAAYAWQEAAFUFAAAAAA==&#10;"/>
            <v:oval id="Oval 27" o:spid="_x0000_s1036" style="position:absolute;left:909320;top:222885;width:71755;height:71755" o:gfxdata="UEsDBAoAAAAAAIdO4kAAAAAAAAAAAAAAAAAEAAAAZHJzL1BLAwQUAAAACACHTuJAGgu9edcAAAAJ&#10;AQAADwAAAGRycy9kb3ducmV2LnhtbE2PwU7DMBBE70j8g7VI3KjjhEQlxKkQFRIcOBDg7sZuEjVe&#10;R/E2LX/PcqLH0Yxm3lSbsx/F4uY4BNSgVgkIh22wA3Yavj5f7tYgIhm0ZgzoNPy4CJv6+qoypQ0n&#10;/HBLQ53gEoyl0dATTaWUse2dN3EVJofs7cPsDbGcO2lnc+JyP8o0SQrpzYC80JvJPfeuPTRHr2Hb&#10;PTXFIjPKs/32lfLD9/tbprS+vVHJIwhyZ/oPwx8+o0PNTLtwRBvFyHqt+AtpKFIQ7OeZUiB2GtL7&#10;hxRkXcnLB/UvUEsDBBQAAAAIAIdO4kCPMygQCwIAAB4EAAAOAAAAZHJzL2Uyb0RvYy54bWytU8tu&#10;2zAQvBfoPxC813rUrm3BchA4cFEgbQKk/QCaoiyiFJdd0pbTr++SchL3gR6K6kBwtcvhzOxydXXq&#10;DTsq9BpszYtJzpmyEhpt9zX/8nn7ZsGZD8I2woBVNX9Unl+tX79aDa5SJXRgGoWMQKyvBlfzLgRX&#10;ZZmXneqFn4BTlpItYC8ChbjPGhQDofcmK/P8XTYANg5BKu/p782Y5OuE37ZKhru29SowU3PiFtKK&#10;ad3FNVuvRLVH4TotzzTEP7DohbZ06TPUjQiCHVD/BtVrieChDRMJfQZtq6VKGkhNkf+i5qETTiUt&#10;ZI53zzb5/wcrPx3vkemm5uWMMyt66tHdURhWzqM3g/MVlTy4e4zqvLsF+dUzC5tO2L26RoShU6Ih&#10;RkWsz346EANPR9lu+AgNIYtDgGTTqcU+ApIB7FTzZb58W1J7HolGWS4Ws7Ev6hSYpPS8mM+InaT0&#10;uI03ieoJxKEP7xX0LG5qrozRzkffRCWOtz6M1U9VSQcY3Wy1MSnA/W5jkJHqmm/Tl6SQ3MsyY9lA&#10;TGfk098h8vT9CQLhYJuRjbFns6I/o887aB7JK4RxSOlR0aYD/M7ZQANac//tIFBxZj5Y8ntZTKdx&#10;olMwnc2jf3iZ2V1mhJUEVfPA2bjdhPEVHBzqfUc3FUmWhWvqUauTabF/I6szWRrC5Pz5wcQpv4xT&#10;1cuzX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gu9edcAAAAJAQAADwAAAAAAAAABACAAAAAi&#10;AAAAZHJzL2Rvd25yZXYueG1sUEsBAhQAFAAAAAgAh07iQI8zKBALAgAAHgQAAA4AAAAAAAAAAQAg&#10;AAAAJgEAAGRycy9lMm9Eb2MueG1sUEsFBgAAAAAGAAYAWQEAAKMFAAAAAA==&#10;"/>
            <v:oval id="Oval 28" o:spid="_x0000_s1035" style="position:absolute;left:1214120;top:236220;width:71755;height:71755" o:gfxdata="UEsDBAoAAAAAAIdO4kAAAAAAAAAAAAAAAAAEAAAAZHJzL1BLAwQUAAAACACHTuJAGgu9edcAAAAJ&#10;AQAADwAAAGRycy9kb3ducmV2LnhtbE2PwU7DMBBE70j8g7VI3KjjhEQlxKkQFRIcOBDg7sZuEjVe&#10;R/E2LX/PcqLH0Yxm3lSbsx/F4uY4BNSgVgkIh22wA3Yavj5f7tYgIhm0ZgzoNPy4CJv6+qoypQ0n&#10;/HBLQ53gEoyl0dATTaWUse2dN3EVJofs7cPsDbGcO2lnc+JyP8o0SQrpzYC80JvJPfeuPTRHr2Hb&#10;PTXFIjPKs/32lfLD9/tbprS+vVHJIwhyZ/oPwx8+o0PNTLtwRBvFyHqt+AtpKFIQ7OeZUiB2GtL7&#10;hxRkXcnLB/UvUEsDBBQAAAAIAIdO4kDXsAATDgIAAB8EAAAOAAAAZHJzL2Uyb0RvYy54bWytU9tu&#10;2zAMfR+wfxD0vjj2cmmNOEWRIsOAbi3Q7QMUWbaFyaJGKXGyrx8lp1267WmYHwTSpI54DsnVzbE3&#10;7KDQa7AVzydTzpSVUGvbVvzrl+27K858ELYWBqyq+El5frN++2Y1uFIV0IGpFTICsb4cXMW7EFyZ&#10;ZV52qhd+Ak5ZCjaAvQjkYpvVKAZC701WTKeLbACsHYJU3tPfuzHI1wm/aZQMD03jVWCm4lRbSCem&#10;cxfPbL0SZYvCdVqeyxD/UEUvtKVHX6DuRBBsj/oPqF5LBA9NmEjoM2gaLVXiQGzy6W9snjrhVOJC&#10;4nj3IpP/f7Dy8+ERma4rXiw4s6KnHj0chGHFVdRmcL6klCf3iJGdd/cgv3lmYdMJ26pbRBg6JWqq&#10;KI/52asL0fF0le2GT1ATstgHSDIdG+wjIAnAjnS3yGd5Qf05UR3vFwWZqTHqGJik+DJfzuecSQqP&#10;ZnxKlM8oDn34oKBn0ai4MkY7H4UTpTjc+zBmP2clImB0vdXGJAfb3cYgI9oV36YvcSG+l2nGsqHi&#10;1/NinpBfxfwlxDR9f4NA2Nt6rMbYs1pRoFHoHdQnEgthnFLaKjI6wB+cDTShFfff9wIVZ+ajJcGv&#10;89ksjnRyZvNl1A8vI7vLiLCSoCoeOBvNTRjXYO9Qtx29lCdaFm6pSY1OosUGjlWdi6UpTMqfNyaO&#10;+aWfsn7t9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gu9edcAAAAJAQAADwAAAAAAAAABACAA&#10;AAAiAAAAZHJzL2Rvd25yZXYueG1sUEsBAhQAFAAAAAgAh07iQNewABMOAgAAHwQAAA4AAAAAAAAA&#10;AQAgAAAAJgEAAGRycy9lMm9Eb2MueG1sUEsFBgAAAAAGAAYAWQEAAKYFAAAAAA==&#10;"/>
            <v:line id="Line 29" o:spid="_x0000_s1034" style="position:absolute;flip:y" from="933450,213360" to="1276350,312420" o:gfxdata="UEsDBAoAAAAAAIdO4kAAAAAAAAAAAAAAAAAEAAAAZHJzL1BLAwQUAAAACACHTuJA7PJQJ9cAAAAJ&#10;AQAADwAAAGRycy9kb3ducmV2LnhtbE2PzU7DMBCE70i8g7VI3Kh/ClWbxqkQAi5ISJTQsxMvSYS9&#10;jmI3LW+POcFxNKOZb8rd2Ts24xSHQBrkQgBDaoMdqNNQvz/drIHFZMgaFwg1fGOEXXV5UZrChhO9&#10;4bxPHcslFAujoU9pLDiPbY/exEUYkbL3GSZvUpZTx+1kTrncO66EWHFvBsoLvRnxocf2a3/0Gu4P&#10;L4/L17nxwdlNV39YX4tnpfX1lRRbYAnP6S8Mv/gZHarM1IQj2chc1muZvyQNKwUs+3dLKYE1GtTt&#10;RgGvSv7/QfUDUEsDBBQAAAAIAIdO4kB2mpS+wwEAAGoDAAAOAAAAZHJzL2Uyb0RvYy54bWytU02P&#10;0zAQvSPxHyzfadJku5Co6R66Wi4FKu3C3fVHYuF4LNtt0n/P2O1+ADdEDlYmb+Z53pvJ+m4eDTlJ&#10;HzTYji4XJSXSchDa9h39/vTw4RMlITIrmAErO3qWgd5t3r9bT66VFQxghPQESWxoJ9fRIUbXFkXg&#10;gxxZWICTFkEFfmQRQ98XwrMJ2UdTVGV5W0zghfPAZQj49f4C0k3mV0ry+E2pICMxHcXeYj59Pg/p&#10;LDZr1vaeuUHzaxvsH7oYmbZ46QvVPYuMHL3+i2rU3EMAFRccxgKU0lxmDahmWf6h5nFgTmYtaE5w&#10;LzaF/0fLv572nmjR0eojJZaNOKOdtpJUTfJmcqHFlK3d+6SOz/bR7YD/DMTCdmC2l7nHp7PDumWq&#10;KH4rSUFweMNh+gICc9gxQjZqVn4kymj3IxUmcjSDzB1t6vpmhaM6Y0vLur69zkjOkXCE65uqKRHm&#10;iDdNeYEL1ia+xOJ8iJ8ljCS9dNSglszOTrsQU3+vKSndwoM2Jm+BsWRCzlW1ygUBjBYJTGnB94et&#10;8eTE0h7lJ4tF5G2ah6MVl0uMvXqR5F+MPIA47/2zRzjQ3M11+dLGvI1z9esvs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7PJQJ9cAAAAJAQAADwAAAAAAAAABACAAAAAiAAAAZHJzL2Rvd25yZXYu&#10;eG1sUEsBAhQAFAAAAAgAh07iQHaalL7DAQAAagMAAA4AAAAAAAAAAQAgAAAAJgEAAGRycy9lMm9E&#10;b2MueG1sUEsFBgAAAAAGAAYAWQEAAFsFAAAAAA==&#10;"/>
            <v:shape id="Arc 30" o:spid="_x0000_s1033" style="position:absolute;left:1028700;top:946785;width:114300;height:209550;rotation:2458875fd" coordsize="21600,21600" o:spt="100" o:gfxdata="UEsDBAoAAAAAAIdO4kAAAAAAAAAAAAAAAAAEAAAAZHJzL1BLAwQUAAAACACHTuJATmssK9cAAAAJ&#10;AQAADwAAAGRycy9kb3ducmV2LnhtbE2PzU7DMBCE70i8g7VIXBC1nZaqhDiVQIIjoinivIm3SSC2&#10;Q+z+8PYsp3IczWjmm2J9coM40BT74A3omQJBvgm2962B9+3z7QpETOgtDsGTgR+KsC4vLwrMbTj6&#10;DR2q1Aou8TFHA11KYy5lbDpyGGdhJM/eLkwOE8uplXbCI5e7QWZKLaXD3vNChyM9ddR8VXtn4O1x&#10;t/neVmohXz/ndbr5iFi/NMZcX2n1ACLRKZ3D8IfP6FAyUx323kYxsF5p/pIMLDMQ7N/NtQZRG8gW&#10;9xnIspD/H5S/UEsDBBQAAAAIAIdO4kCTC002QwMAAL8IAAAOAAAAZHJzL2Uyb0RvYy54bWztVttu&#10;3DYQfQ/QfyD4mMKWREt7g+UgTZAgQNsEiPsBXIpaCZFIleSu1vn6HlIXy5u4CIo+xga04s7xmZkz&#10;F/r21bltyEkaW2uV0+Q6pkQqoYtaHXL61/27qw0l1nFV8EYrmdMHaemru19e3PbdTjJd6aaQhoBE&#10;2V3f5bRyrttFkRWVbLm91p1UMJbatNzhaA5RYXgP9raJWByvol6bojNaSGvx7dvBSO8Cf1lK4T6W&#10;pZWONDlFbC48TXju/TO6u+W7g+FdVYsxDP4fomh5reB0pnrLHSdHU39D1dbCaKtLdy10G+myrIUM&#10;OSCbJL7I5nPFOxlygTi2m2Wy/x+t+PP0yZC6yClDpRRvUaPXRpCbIE3f2R0Qn7tPBkL5k8Ur2fd/&#10;6AJAfnQ6ZH0uTUuMhrqMZUmyWodvkR05oylitlnHEP8hp9t0td5kg+ry7Ijw9iS98WYBO4u3WRZc&#10;R3znWb2m4mjde6nDOz/9bt1QtAJvQfJijPs9SMq2Qf1+vSKx/x3LOwOSBYAlq/i7IPYDoPvZ1csI&#10;jnoS2C7c3c/uAqgijG3S9BI0uwOIJdkqfY7tZorLAz0TeYYxXQCfjS1bgAYpFmwQ/zDJy6tJcXFW&#10;o+R4I9xPeBwK3WnrC+1FQQ2RNgoECqBC+b4PRt4efPNDYKTkwaFzJubhc4zIYNIvZ9xQghnfD4J3&#10;3PlEfED+lfRoNt8BlFS+a31hSFk3WBMKiwpb7OzM0W+1j1+mNFt9kvc6MDif7xXqi6imdn00i+O+&#10;Fr/Jr0twkmzZ9hGPKALHGANotqv12K+Xlrm3fMZPqJ+evvk7rJSx3SZTtsGUwxljKaIJczSbVoPI&#10;c5NeeMPRC/evAlpn9BcsBqj6U78L/fiuUcuGGIZlWdvJLhpt5TBCg+Kj9KF9A+vjPlT6HZo2FLJR&#10;vqm3GcvCUFrd1IU3+opZc9i/aQw5cX8Php9x7p7AjD6qYvDcYHajaeMPu3+viwds/7DnET1ufSz8&#10;SpuvlPS4QXNq/z5yg9lpPihcUdskTQFz4ZBma4aDWVr2SwtXAlQ5dRSbxb++ccM1fexMfajgKQlp&#10;Kf0at05Z+0sgxDdENR5wS4bVM97o/hpengPq8f+Ou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TmssK9cAAAAJAQAADwAAAAAAAAABACAAAAAiAAAAZHJzL2Rvd25yZXYueG1sUEsBAhQAFAAAAAgA&#10;h07iQJMLTTZDAwAAvwgAAA4AAAAAAAAAAQAgAAAAJgEAAGRycy9lMm9Eb2MueG1sUEsFBgAAAAAG&#10;AAYAWQEAANsGAAAAAA==&#10;" adj="0,,0" path="m-1,c11929,,21600,9670,21600,21600v,414,-12,829,-36,1244nfem-1,c11929,,21600,9670,21600,21600v,414,-12,829,-36,1244l,21600xnse" filled="f">
              <v:stroke joinstyle="round"/>
              <v:formulas/>
              <v:path o:connecttype="segments" o:connectlocs="0,0;114109,209550;0,198138" o:connectangles="0,0,0"/>
            </v:shape>
            <v:line id="Line 31" o:spid="_x0000_s1032" style="position:absolute;flip:x" from="1038225,1109345" to="1102995,1217295" o:gfxdata="UEsDBAoAAAAAAIdO4kAAAAAAAAAAAAAAAAAEAAAAZHJzL1BLAwQUAAAACACHTuJASbg92NgAAAAJ&#10;AQAADwAAAGRycy9kb3ducmV2LnhtbE2PzU7DMBCE70i8g7VIXCrqJEB/QpweKsGBG24FVyfeJqGx&#10;HcXbNrw9y4keRzOa+abYTK4XZxxjF7yCdJ6AQF8H2/lGwX73+rACEcl4a/rgUcEPRtiUtzeFyW24&#10;+A88a2oEl/iYGwUt0ZBLGesWnYnzMKBn7xBGZ4jl2Eg7mguXu15mSbKQznSeF1oz4LbF+qhPTsHb&#10;O1G12w80Ox4+9ffXbDvppVbq/i5NXkAQTvQfhj98RoeSmapw8jaKnvUq5S+kYJGBYP/5MU1BVAqy&#10;p3UGsizk9YPyF1BLAwQUAAAACACHTuJAvLLWE98BAACXAwAADgAAAGRycy9lMm9Eb2MueG1srVPB&#10;btswDL0P2D8Iui92kqZpjDg9pOt2yLYAbT9AkeRYmCQKlBInfz9Kabt1uw31QRDNx0fykVrenpxl&#10;R43RgG/5eFRzpr0EZfy+5U+P959uOItJeCUseN3ys478dvXxw3IIjZ5AD1ZpZETiYzOElvcphaaq&#10;ouy1E3EEQXtydoBOJDJxXykUA7E7W03q+roaAFVAkDpG+nt3cfJV4e86LdOPros6Mdtyqi2VE8u5&#10;y2e1WopmjyL0Rj6XIf6jCieMp6SvVHciCXZA8w+VMxIhQpdGElwFXWekLj1QN+P6r24eehF06YXE&#10;ieFVpvh+tPL7cYvMqJZPFpx54WhGG+M1m46zNkOIDUHWfou5O3nyD2ED8mdkHta98Htdanw8B4or&#10;EdWbkGzEQBl2wzdQhBGHBEWoU4eOddaErzkwk5MY7ERGPb2ZTGacnek+rhfTq9llSvqUmCTA9dV8&#10;TqOU2V/PF7MyxEo0mTHzBIzpiwbH8qXllrop/OK4iYl6IugLJMM93Btryx5Yz4aWL2aUPXsiWKOy&#10;sxi4360tsqPIm1S+XBaRvYEhHLwqZEkY+9krloo2AhEGnumdVpxZTa8l3y4U1hPTi1YX1XegzlvM&#10;7vyfpl9yPW9qXq8/7YL6/Z5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uD3Y2AAAAAkBAAAP&#10;AAAAAAAAAAEAIAAAACIAAABkcnMvZG93bnJldi54bWxQSwECFAAUAAAACACHTuJAvLLWE98BAACX&#10;AwAADgAAAAAAAAABACAAAAAnAQAAZHJzL2Uyb0RvYy54bWxQSwUGAAAAAAYABgBZAQAAeAUAAAAA&#10;">
              <v:stroke endarrow="open"/>
            </v:line>
          </v:group>
        </w:pict>
      </w:r>
    </w:p>
    <w:p w:rsidR="00540F31" w:rsidRDefault="00540F31">
      <w:pPr>
        <w:spacing w:line="360" w:lineRule="auto"/>
        <w:rPr>
          <w:rFonts w:ascii="Times New Roman" w:eastAsia="宋体" w:hAnsi="Times New Roman" w:cs="Times New Roman"/>
          <w:szCs w:val="21"/>
        </w:rPr>
      </w:pPr>
    </w:p>
    <w:p w:rsidR="00540F31" w:rsidRDefault="00540F31">
      <w:pPr>
        <w:spacing w:line="360" w:lineRule="auto"/>
        <w:rPr>
          <w:rFonts w:ascii="Times New Roman" w:eastAsia="宋体" w:hAnsi="Times New Roman" w:cs="Times New Roman"/>
          <w:szCs w:val="21"/>
        </w:rPr>
      </w:pPr>
    </w:p>
    <w:p w:rsidR="00540F31" w:rsidRDefault="00540F31">
      <w:pPr>
        <w:spacing w:line="360" w:lineRule="auto"/>
        <w:rPr>
          <w:rFonts w:ascii="Times New Roman" w:eastAsia="宋体" w:hAnsi="Times New Roman" w:cs="Times New Roman"/>
          <w:szCs w:val="21"/>
        </w:rPr>
      </w:pPr>
    </w:p>
    <w:p w:rsidR="00540F31" w:rsidRDefault="002504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540F31" w:rsidRDefault="0025048A">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图</w:t>
      </w:r>
      <w:r>
        <w:rPr>
          <w:rFonts w:ascii="Times New Roman" w:eastAsia="宋体" w:hAnsi="Times New Roman" w:cs="Times New Roman" w:hint="eastAsia"/>
          <w:szCs w:val="21"/>
        </w:rPr>
        <w:t>2</w:t>
      </w:r>
    </w:p>
    <w:p w:rsidR="00540F31" w:rsidRDefault="00215CB0">
      <w:pPr>
        <w:spacing w:line="360" w:lineRule="auto"/>
        <w:ind w:firstLineChars="150" w:firstLine="315"/>
        <w:rPr>
          <w:rFonts w:ascii="宋体" w:eastAsia="宋体" w:hAnsi="宋体" w:cs="Times New Roman"/>
          <w:szCs w:val="21"/>
        </w:rPr>
      </w:pPr>
      <w:r w:rsidRPr="00215CB0">
        <w:rPr>
          <w:rFonts w:ascii="宋体" w:eastAsia="宋体" w:hAnsi="宋体" w:cs="Times New Roman" w:hint="eastAsia"/>
          <w:szCs w:val="21"/>
        </w:rPr>
        <w:t>根据回路电压定律可知，电容</w:t>
      </w:r>
      <w:r w:rsidRPr="00215CB0">
        <w:rPr>
          <w:rFonts w:ascii="宋体" w:eastAsia="宋体" w:hAnsi="宋体" w:cs="Times New Roman"/>
          <w:szCs w:val="21"/>
        </w:rPr>
        <w:t>C</w:t>
      </w:r>
      <w:r w:rsidRPr="00215CB0">
        <w:rPr>
          <w:rFonts w:ascii="宋体" w:eastAsia="宋体" w:hAnsi="宋体" w:cs="Times New Roman" w:hint="eastAsia"/>
          <w:szCs w:val="21"/>
        </w:rPr>
        <w:t>上的电压</w:t>
      </w:r>
      <w:r w:rsidRPr="00215CB0">
        <w:rPr>
          <w:rFonts w:ascii="宋体" w:eastAsia="宋体" w:hAnsi="宋体" w:cs="Times New Roman"/>
          <w:szCs w:val="21"/>
        </w:rPr>
        <w:t>Uc</w:t>
      </w:r>
      <w:r w:rsidRPr="00215CB0">
        <w:rPr>
          <w:rFonts w:ascii="宋体" w:eastAsia="宋体" w:hAnsi="宋体" w:cs="Times New Roman" w:hint="eastAsia"/>
          <w:szCs w:val="21"/>
        </w:rPr>
        <w:t>与电阻</w:t>
      </w:r>
      <w:r w:rsidRPr="00215CB0">
        <w:rPr>
          <w:rFonts w:ascii="宋体" w:eastAsia="宋体" w:hAnsi="宋体" w:cs="Times New Roman"/>
          <w:szCs w:val="21"/>
        </w:rPr>
        <w:t>R</w:t>
      </w:r>
      <w:r w:rsidRPr="00215CB0">
        <w:rPr>
          <w:rFonts w:ascii="宋体" w:eastAsia="宋体" w:hAnsi="宋体" w:cs="Times New Roman" w:hint="eastAsia"/>
          <w:szCs w:val="21"/>
        </w:rPr>
        <w:t>上的电压</w:t>
      </w:r>
      <w:r w:rsidRPr="00215CB0">
        <w:rPr>
          <w:rFonts w:ascii="宋体" w:eastAsia="宋体" w:hAnsi="宋体" w:cs="Times New Roman"/>
          <w:szCs w:val="21"/>
        </w:rPr>
        <w:t>UR</w:t>
      </w:r>
      <w:r w:rsidRPr="00215CB0">
        <w:rPr>
          <w:rFonts w:ascii="宋体" w:eastAsia="宋体" w:hAnsi="宋体" w:cs="Times New Roman" w:hint="eastAsia"/>
          <w:szCs w:val="21"/>
        </w:rPr>
        <w:t>之和等于电源电动势</w:t>
      </w:r>
      <w:r w:rsidRPr="00215CB0">
        <w:rPr>
          <w:rFonts w:ascii="宋体" w:eastAsia="宋体" w:hAnsi="宋体" w:cs="Times New Roman"/>
          <w:szCs w:val="21"/>
        </w:rPr>
        <w:lastRenderedPageBreak/>
        <w:t>E</w:t>
      </w:r>
      <w:r w:rsidRPr="00215CB0">
        <w:rPr>
          <w:rFonts w:ascii="宋体" w:eastAsia="宋体" w:hAnsi="宋体" w:cs="Times New Roman" w:hint="eastAsia"/>
          <w:szCs w:val="21"/>
        </w:rPr>
        <w:t>，即</w:t>
      </w:r>
      <w:r w:rsidRPr="00215CB0">
        <w:rPr>
          <w:rFonts w:ascii="宋体" w:eastAsia="宋体" w:hAnsi="宋体" w:cs="Times New Roman"/>
          <w:szCs w:val="21"/>
        </w:rPr>
        <w:t>Uc+UR=E.</w:t>
      </w:r>
      <w:r w:rsidRPr="00215CB0">
        <w:rPr>
          <w:rFonts w:ascii="宋体" w:eastAsia="宋体" w:hAnsi="宋体" w:cs="Times New Roman" w:hint="eastAsia"/>
          <w:szCs w:val="21"/>
        </w:rPr>
        <w:t>电容充电时，电容上电量</w:t>
      </w:r>
      <w:r w:rsidRPr="00215CB0">
        <w:rPr>
          <w:rFonts w:ascii="宋体" w:eastAsia="宋体" w:hAnsi="宋体" w:cs="Times New Roman"/>
          <w:szCs w:val="21"/>
        </w:rPr>
        <w:t>Q</w:t>
      </w:r>
      <w:r w:rsidRPr="00215CB0">
        <w:rPr>
          <w:rFonts w:ascii="宋体" w:eastAsia="宋体" w:hAnsi="宋体" w:cs="Times New Roman" w:hint="eastAsia"/>
          <w:szCs w:val="21"/>
        </w:rPr>
        <w:t>逐渐增加，根据电容性质，</w:t>
      </w:r>
      <w:r w:rsidRPr="00215CB0">
        <w:rPr>
          <w:rFonts w:ascii="宋体" w:eastAsia="宋体" w:hAnsi="宋体" w:cs="Times New Roman"/>
          <w:szCs w:val="21"/>
        </w:rPr>
        <w:t>Q</w:t>
      </w:r>
      <w:r w:rsidRPr="00215CB0">
        <w:rPr>
          <w:rFonts w:ascii="宋体" w:eastAsia="宋体" w:hAnsi="宋体" w:cs="Times New Roman" w:hint="eastAsia"/>
          <w:szCs w:val="21"/>
        </w:rPr>
        <w:t>与</w:t>
      </w:r>
      <w:r w:rsidRPr="00215CB0">
        <w:rPr>
          <w:rFonts w:ascii="宋体" w:eastAsia="宋体" w:hAnsi="宋体" w:cs="Times New Roman"/>
          <w:szCs w:val="21"/>
        </w:rPr>
        <w:t>UC</w:t>
      </w:r>
      <w:r w:rsidRPr="00215CB0">
        <w:rPr>
          <w:rFonts w:ascii="宋体" w:eastAsia="宋体" w:hAnsi="宋体" w:cs="Times New Roman" w:hint="eastAsia"/>
          <w:szCs w:val="21"/>
        </w:rPr>
        <w:t>有关系式</w:t>
      </w:r>
      <w:r w:rsidRPr="00215CB0">
        <w:rPr>
          <w:rFonts w:ascii="宋体" w:eastAsia="宋体" w:hAnsi="宋体" w:cs="Times New Roman"/>
          <w:szCs w:val="21"/>
        </w:rPr>
        <w:t>Q=CUC.</w:t>
      </w:r>
      <w:r w:rsidRPr="00215CB0">
        <w:rPr>
          <w:rFonts w:ascii="宋体" w:eastAsia="宋体" w:hAnsi="宋体" w:cs="Times New Roman" w:hint="eastAsia"/>
          <w:szCs w:val="21"/>
        </w:rPr>
        <w:t>于是，</w:t>
      </w:r>
      <w:r w:rsidRPr="00215CB0">
        <w:rPr>
          <w:rFonts w:ascii="宋体" w:eastAsia="宋体" w:hAnsi="宋体" w:cs="Times New Roman"/>
          <w:szCs w:val="21"/>
        </w:rPr>
        <w:t>i=</w:t>
      </w:r>
      <w:r w:rsidR="00540F31" w:rsidRPr="00540F31">
        <w:rPr>
          <w:rFonts w:ascii="宋体" w:eastAsia="宋体" w:hAnsi="宋体" w:cs="Times New Roman"/>
          <w:szCs w:val="21"/>
        </w:rPr>
        <w:object w:dxaOrig="254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5pt;height:32.95pt" o:ole="">
            <v:imagedata r:id="rId9" o:title=""/>
          </v:shape>
          <o:OLEObject Type="Embed" ProgID="Equation.3" ShapeID="_x0000_i1025" DrawAspect="Content" ObjectID="_1528931029" r:id="rId10"/>
        </w:object>
      </w:r>
      <w:r w:rsidRPr="00215CB0">
        <w:rPr>
          <w:rFonts w:ascii="宋体" w:eastAsia="宋体" w:hAnsi="宋体" w:cs="Times New Roman"/>
          <w:szCs w:val="21"/>
        </w:rPr>
        <w:t>,</w:t>
      </w:r>
      <w:r w:rsidRPr="00215CB0">
        <w:rPr>
          <w:rFonts w:ascii="宋体" w:eastAsia="宋体" w:hAnsi="宋体" w:cs="Times New Roman" w:hint="eastAsia"/>
          <w:szCs w:val="21"/>
        </w:rPr>
        <w:t>代入</w:t>
      </w:r>
      <w:r w:rsidR="00540F31" w:rsidRPr="00540F31">
        <w:rPr>
          <w:rFonts w:ascii="宋体" w:eastAsia="宋体" w:hAnsi="宋体" w:cs="Times New Roman"/>
          <w:szCs w:val="21"/>
        </w:rPr>
        <w:object w:dxaOrig="1180" w:dyaOrig="360">
          <v:shape id="_x0000_i1026" type="#_x0000_t75" style="width:59pt;height:18.2pt" o:ole="">
            <v:imagedata r:id="rId11" o:title=""/>
          </v:shape>
          <o:OLEObject Type="Embed" ProgID="Equation.DSMT4" ShapeID="_x0000_i1026" DrawAspect="Content" ObjectID="_1528931030" r:id="rId12"/>
        </w:object>
      </w:r>
      <w:r w:rsidRPr="00215CB0">
        <w:rPr>
          <w:rFonts w:ascii="宋体" w:eastAsia="宋体" w:hAnsi="宋体" w:cs="Times New Roman" w:hint="eastAsia"/>
          <w:szCs w:val="21"/>
        </w:rPr>
        <w:t>中，得到</w:t>
      </w:r>
      <w:r w:rsidRPr="00215CB0">
        <w:rPr>
          <w:rFonts w:ascii="宋体" w:eastAsia="宋体" w:hAnsi="宋体" w:cs="Times New Roman"/>
          <w:szCs w:val="21"/>
        </w:rPr>
        <w:t>UC</w:t>
      </w:r>
      <w:r w:rsidRPr="00215CB0">
        <w:rPr>
          <w:rFonts w:ascii="宋体" w:eastAsia="宋体" w:hAnsi="宋体" w:cs="Times New Roman" w:hint="eastAsia"/>
          <w:szCs w:val="21"/>
        </w:rPr>
        <w:t>（</w:t>
      </w:r>
      <w:r w:rsidRPr="00215CB0">
        <w:rPr>
          <w:rFonts w:ascii="宋体" w:eastAsia="宋体" w:hAnsi="宋体" w:cs="Times New Roman"/>
          <w:szCs w:val="21"/>
        </w:rPr>
        <w:t>t</w:t>
      </w:r>
      <w:r w:rsidRPr="00215CB0">
        <w:rPr>
          <w:rFonts w:ascii="宋体" w:eastAsia="宋体" w:hAnsi="宋体" w:cs="Times New Roman" w:hint="eastAsia"/>
          <w:szCs w:val="21"/>
        </w:rPr>
        <w:t>）所满足的微分方程为</w:t>
      </w:r>
      <w:r w:rsidRPr="00215CB0">
        <w:rPr>
          <w:rFonts w:ascii="宋体" w:eastAsia="宋体" w:hAnsi="宋体" w:cs="Times New Roman"/>
          <w:szCs w:val="21"/>
        </w:rPr>
        <w:t>RC</w:t>
      </w:r>
      <w:r w:rsidR="00540F31" w:rsidRPr="00540F31">
        <w:rPr>
          <w:rFonts w:ascii="宋体" w:eastAsia="宋体" w:hAnsi="宋体" w:cs="Times New Roman"/>
          <w:szCs w:val="21"/>
        </w:rPr>
        <w:object w:dxaOrig="1539" w:dyaOrig="640">
          <v:shape id="_x0000_i1027" type="#_x0000_t75" style="width:77.2pt;height:32.95pt" o:ole="">
            <v:imagedata r:id="rId13" o:title=""/>
          </v:shape>
          <o:OLEObject Type="Embed" ProgID="Equation.3" ShapeID="_x0000_i1027" DrawAspect="Content" ObjectID="_1528931031" r:id="rId14"/>
        </w:object>
      </w:r>
      <w:r w:rsidRPr="00215CB0">
        <w:rPr>
          <w:rFonts w:ascii="宋体" w:eastAsia="宋体" w:hAnsi="宋体" w:cs="Times New Roman"/>
          <w:szCs w:val="21"/>
        </w:rPr>
        <w:t xml:space="preserve">. </w:t>
      </w:r>
    </w:p>
    <w:p w:rsidR="00000000" w:rsidRDefault="00215CB0">
      <w:pPr>
        <w:spacing w:line="360" w:lineRule="auto"/>
        <w:ind w:firstLineChars="150" w:firstLine="315"/>
        <w:rPr>
          <w:rFonts w:ascii="宋体" w:eastAsia="宋体" w:hAnsi="宋体" w:cs="Times New Roman"/>
          <w:szCs w:val="21"/>
        </w:rPr>
      </w:pPr>
      <w:r w:rsidRPr="00215CB0">
        <w:rPr>
          <w:rFonts w:ascii="宋体" w:eastAsia="宋体" w:hAnsi="宋体" w:cs="Times New Roman" w:hint="eastAsia"/>
          <w:szCs w:val="21"/>
        </w:rPr>
        <w:t>【注】为了解决项目</w:t>
      </w:r>
      <w:r w:rsidR="0025048A">
        <w:rPr>
          <w:rFonts w:ascii="宋体" w:eastAsia="宋体" w:hAnsi="宋体" w:cs="Times New Roman" w:hint="eastAsia"/>
          <w:szCs w:val="21"/>
        </w:rPr>
        <w:t>驱</w:t>
      </w:r>
      <w:r w:rsidRPr="00215CB0">
        <w:rPr>
          <w:rFonts w:ascii="宋体" w:eastAsia="宋体" w:hAnsi="宋体" w:cs="Times New Roman" w:hint="eastAsia"/>
          <w:szCs w:val="21"/>
        </w:rPr>
        <w:t>动一中的工作实例，需完成下面的两个学习任务。学习任务</w:t>
      </w:r>
      <w:proofErr w:type="gramStart"/>
      <w:r w:rsidRPr="00215CB0">
        <w:rPr>
          <w:rFonts w:ascii="宋体" w:eastAsia="宋体" w:hAnsi="宋体" w:cs="Times New Roman" w:hint="eastAsia"/>
          <w:szCs w:val="21"/>
        </w:rPr>
        <w:t>一</w:t>
      </w:r>
      <w:proofErr w:type="gramEnd"/>
      <w:r w:rsidRPr="00215CB0">
        <w:rPr>
          <w:rFonts w:ascii="宋体" w:eastAsia="宋体" w:hAnsi="宋体" w:cs="Times New Roman" w:hint="eastAsia"/>
          <w:szCs w:val="21"/>
        </w:rPr>
        <w:t>：可分离变量微分方程。学习任务二：一阶线性微分方程。</w:t>
      </w:r>
    </w:p>
    <w:p w:rsidR="00000000" w:rsidRDefault="0025048A">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（2）录制微课：</w:t>
      </w:r>
      <w:proofErr w:type="gramStart"/>
      <w:r>
        <w:rPr>
          <w:rFonts w:ascii="宋体" w:eastAsia="宋体" w:hAnsi="宋体" w:cs="Times New Roman" w:hint="eastAsia"/>
          <w:szCs w:val="21"/>
        </w:rPr>
        <w:t>微课不同</w:t>
      </w:r>
      <w:proofErr w:type="gramEnd"/>
      <w:r>
        <w:rPr>
          <w:rFonts w:ascii="宋体" w:eastAsia="宋体" w:hAnsi="宋体" w:cs="Times New Roman" w:hint="eastAsia"/>
          <w:szCs w:val="21"/>
        </w:rPr>
        <w:t>于普通的精品视频公开课程，</w:t>
      </w:r>
      <w:proofErr w:type="gramStart"/>
      <w:r>
        <w:rPr>
          <w:rFonts w:ascii="宋体" w:eastAsia="宋体" w:hAnsi="宋体" w:cs="Times New Roman" w:hint="eastAsia"/>
          <w:szCs w:val="21"/>
        </w:rPr>
        <w:t>微课不</w:t>
      </w:r>
      <w:proofErr w:type="gramEnd"/>
      <w:r>
        <w:rPr>
          <w:rFonts w:ascii="宋体" w:eastAsia="宋体" w:hAnsi="宋体" w:cs="Times New Roman" w:hint="eastAsia"/>
          <w:szCs w:val="21"/>
        </w:rPr>
        <w:t>仅仅要讲授本节课的重点、难点，</w:t>
      </w:r>
      <w:proofErr w:type="gramStart"/>
      <w:r>
        <w:rPr>
          <w:rFonts w:ascii="宋体" w:eastAsia="宋体" w:hAnsi="宋体" w:cs="Times New Roman" w:hint="eastAsia"/>
          <w:szCs w:val="21"/>
        </w:rPr>
        <w:t>录制微课</w:t>
      </w:r>
      <w:proofErr w:type="gramEnd"/>
      <w:r>
        <w:rPr>
          <w:rFonts w:ascii="宋体" w:eastAsia="宋体" w:hAnsi="宋体" w:cs="Times New Roman" w:hint="eastAsia"/>
          <w:szCs w:val="21"/>
        </w:rPr>
        <w:t>最关键是一个知识点与另一个知识点之间的衔接，从而要求教师在录制过程中设计问题，或者注重知识点的引入</w:t>
      </w:r>
      <w:r>
        <w:rPr>
          <w:rFonts w:ascii="宋体" w:eastAsia="宋体" w:hAnsi="宋体" w:cs="Times New Roman"/>
          <w:szCs w:val="21"/>
        </w:rPr>
        <w:t>，</w:t>
      </w:r>
      <w:r>
        <w:rPr>
          <w:rFonts w:ascii="宋体" w:eastAsia="宋体" w:hAnsi="宋体" w:cs="Times New Roman" w:hint="eastAsia"/>
          <w:szCs w:val="21"/>
        </w:rPr>
        <w:t>给出知识点在本专业课程中的一些应用等。通过设计问题引起学生的思考，从而培养学生通过思考或者查询资料的形式来提高自学能力以及创新思维。学生在课前通过观看视频，对简单问题进行理解消化，复杂问题通过查阅资料或者与同学讨论，如还不能解决，学生带着问题在课堂解决。</w:t>
      </w:r>
    </w:p>
    <w:p w:rsidR="00000000" w:rsidRDefault="0025048A">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3）课堂教学：课堂教学主要采用翻转课堂的方式进行，在课堂上对学生进行随机分组，每组有一位负责人或者是发言人，主要任务是组织本小组成员对微视频中的内容进行讨论，对视频中的难点进行总结，形成书面问题，提交给教师。教师针对收集到的问题进行课堂讲解。在这过程中，教师起到监督与答疑的作用，在课堂上如有疑难或者困惑，老师随时解答。翻转课堂相比较与普通的教学方法，老师可以与学生有更多的交流，可以进行更多个性化的教学。</w:t>
      </w:r>
    </w:p>
    <w:p w:rsidR="00000000" w:rsidRDefault="0025048A">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（4）课后指导：翻转课堂的课后指导主要指网上对学生提出问题的解答，以及在线对学生自学以及完成作业的跟踪。</w:t>
      </w:r>
    </w:p>
    <w:p w:rsidR="00000000" w:rsidRDefault="0025048A">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（5）实践指导：主要是针对课前提出的任务驱动，利用课堂时间在实验室进行讲解。如前面的任务驱动</w:t>
      </w:r>
      <w:r>
        <w:rPr>
          <w:rFonts w:ascii="Times New Roman" w:eastAsia="宋体" w:hAnsi="Times New Roman" w:cs="Times New Roman" w:hint="eastAsia"/>
          <w:bCs/>
          <w:szCs w:val="21"/>
        </w:rPr>
        <w:t>【模型求解】</w:t>
      </w:r>
    </w:p>
    <w:p w:rsidR="00540F31" w:rsidRDefault="0025048A">
      <w:pPr>
        <w:rPr>
          <w:rFonts w:ascii="Times New Roman" w:eastAsia="宋体" w:hAnsi="Times New Roman" w:cs="Times New Roman"/>
          <w:szCs w:val="24"/>
        </w:rPr>
      </w:pPr>
      <w:r>
        <w:rPr>
          <w:rFonts w:ascii="Times New Roman" w:eastAsia="宋体" w:hAnsi="Times New Roman" w:cs="Times New Roman" w:hint="eastAsia"/>
          <w:szCs w:val="24"/>
        </w:rPr>
        <w:t>在</w:t>
      </w:r>
      <w:r>
        <w:rPr>
          <w:rFonts w:ascii="Times New Roman" w:eastAsia="宋体" w:hAnsi="Times New Roman" w:cs="Times New Roman" w:hint="eastAsia"/>
          <w:szCs w:val="24"/>
        </w:rPr>
        <w:t>MATLAB</w:t>
      </w:r>
      <w:r>
        <w:rPr>
          <w:rFonts w:ascii="Times New Roman" w:eastAsia="宋体" w:hAnsi="Times New Roman" w:cs="Times New Roman" w:hint="eastAsia"/>
          <w:szCs w:val="24"/>
        </w:rPr>
        <w:t>命令窗口中输入如下命令：</w:t>
      </w:r>
    </w:p>
    <w:p w:rsidR="00540F31" w:rsidRDefault="0025048A">
      <w:pPr>
        <w:rPr>
          <w:rFonts w:ascii="Times New Roman" w:eastAsia="宋体" w:hAnsi="Times New Roman" w:cs="Times New Roman"/>
          <w:szCs w:val="24"/>
        </w:rPr>
      </w:pPr>
      <w:r>
        <w:rPr>
          <w:rFonts w:ascii="Times New Roman" w:eastAsia="宋体" w:hAnsi="Times New Roman" w:cs="Times New Roman" w:hint="eastAsia"/>
          <w:szCs w:val="24"/>
        </w:rPr>
        <w:t>syms  R  C  U_C  E  t</w:t>
      </w:r>
    </w:p>
    <w:p w:rsidR="00540F31" w:rsidRDefault="0025048A">
      <w:pPr>
        <w:spacing w:line="360" w:lineRule="auto"/>
        <w:rPr>
          <w:rFonts w:ascii="Times New Roman" w:eastAsia="宋体" w:hAnsi="Times New Roman" w:cs="Times New Roman"/>
          <w:szCs w:val="24"/>
        </w:rPr>
      </w:pPr>
      <w:r>
        <w:rPr>
          <w:rFonts w:ascii="Times New Roman" w:eastAsia="宋体" w:hAnsi="Times New Roman" w:cs="Times New Roman"/>
          <w:szCs w:val="24"/>
        </w:rPr>
        <w:t>U_C=dsolve('R*C*DU_C+U_C=E','U_C(0)=0','t')</w:t>
      </w:r>
    </w:p>
    <w:p w:rsidR="00540F31" w:rsidRDefault="0025048A">
      <w:pPr>
        <w:spacing w:line="360" w:lineRule="auto"/>
        <w:rPr>
          <w:rFonts w:ascii="宋体" w:eastAsia="宋体" w:hAnsi="宋体" w:cs="Times New Roman"/>
          <w:bCs/>
          <w:szCs w:val="21"/>
        </w:rPr>
      </w:pPr>
      <w:r>
        <w:rPr>
          <w:rFonts w:ascii="宋体" w:eastAsia="宋体" w:hAnsi="宋体" w:cs="Times New Roman" w:hint="eastAsia"/>
          <w:b/>
          <w:bCs/>
          <w:szCs w:val="21"/>
        </w:rPr>
        <w:t xml:space="preserve"> </w:t>
      </w:r>
      <w:r>
        <w:rPr>
          <w:rFonts w:ascii="宋体" w:eastAsia="宋体" w:hAnsi="宋体" w:cs="Times New Roman" w:hint="eastAsia"/>
          <w:bCs/>
          <w:szCs w:val="21"/>
        </w:rPr>
        <w:t>运行结果如下</w:t>
      </w:r>
      <w:r>
        <w:rPr>
          <w:rFonts w:ascii="宋体" w:eastAsia="宋体" w:hAnsi="宋体" w:cs="Times New Roman" w:hint="eastAsia"/>
          <w:b/>
          <w:bCs/>
          <w:szCs w:val="21"/>
        </w:rPr>
        <w:t xml:space="preserve">：    </w:t>
      </w:r>
      <w:r>
        <w:rPr>
          <w:rFonts w:ascii="宋体" w:eastAsia="宋体" w:hAnsi="宋体" w:cs="Times New Roman" w:hint="eastAsia"/>
          <w:bCs/>
          <w:szCs w:val="21"/>
        </w:rPr>
        <w:t xml:space="preserve">  </w:t>
      </w:r>
    </w:p>
    <w:p w:rsidR="00540F31" w:rsidRDefault="0025048A">
      <w:pPr>
        <w:spacing w:line="360" w:lineRule="auto"/>
        <w:ind w:firstLineChars="300" w:firstLine="630"/>
        <w:rPr>
          <w:rFonts w:ascii="宋体" w:eastAsia="宋体" w:hAnsi="宋体" w:cs="Times New Roman"/>
          <w:bCs/>
          <w:szCs w:val="21"/>
        </w:rPr>
      </w:pPr>
      <w:r>
        <w:rPr>
          <w:rFonts w:ascii="宋体" w:eastAsia="宋体" w:hAnsi="宋体" w:cs="Times New Roman" w:hint="eastAsia"/>
          <w:bCs/>
          <w:noProof/>
          <w:szCs w:val="21"/>
        </w:rPr>
        <w:lastRenderedPageBreak/>
        <w:drawing>
          <wp:inline distT="0" distB="0" distL="0" distR="0">
            <wp:extent cx="1746250" cy="1092200"/>
            <wp:effectExtent l="0" t="0" r="635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776295" cy="1111278"/>
                    </a:xfrm>
                    <a:prstGeom prst="rect">
                      <a:avLst/>
                    </a:prstGeom>
                    <a:noFill/>
                    <a:ln>
                      <a:noFill/>
                    </a:ln>
                  </pic:spPr>
                </pic:pic>
              </a:graphicData>
            </a:graphic>
          </wp:inline>
        </w:drawing>
      </w:r>
    </w:p>
    <w:p w:rsidR="00540F31" w:rsidRDefault="0025048A">
      <w:pPr>
        <w:spacing w:line="360" w:lineRule="auto"/>
        <w:rPr>
          <w:rFonts w:ascii="宋体" w:eastAsia="宋体" w:hAnsi="宋体" w:cs="Times New Roman"/>
          <w:bCs/>
          <w:szCs w:val="21"/>
        </w:rPr>
      </w:pPr>
      <w:r>
        <w:rPr>
          <w:rFonts w:ascii="宋体" w:eastAsia="宋体" w:hAnsi="宋体" w:cs="Times New Roman" w:hint="eastAsia"/>
          <w:bCs/>
          <w:szCs w:val="21"/>
        </w:rPr>
        <w:t xml:space="preserve">从而有 </w:t>
      </w:r>
      <w:r w:rsidR="00540F31" w:rsidRPr="00540F31">
        <w:rPr>
          <w:rFonts w:ascii="Times New Roman" w:eastAsia="宋体" w:hAnsi="Times New Roman" w:cs="Times New Roman"/>
          <w:position w:val="-12"/>
          <w:szCs w:val="24"/>
        </w:rPr>
        <w:object w:dxaOrig="1660" w:dyaOrig="540">
          <v:shape id="_x0000_i1028" type="#_x0000_t75" style="width:83.3pt;height:26.9pt" o:ole="">
            <v:imagedata r:id="rId16" o:title=""/>
          </v:shape>
          <o:OLEObject Type="Embed" ProgID="Equation.DSMT4" ShapeID="_x0000_i1028" DrawAspect="Content" ObjectID="_1528931032" r:id="rId17"/>
        </w:object>
      </w:r>
      <w:r>
        <w:rPr>
          <w:rFonts w:ascii="Times New Roman" w:eastAsia="宋体" w:hAnsi="Times New Roman" w:cs="Times New Roman" w:hint="eastAsia"/>
          <w:szCs w:val="24"/>
        </w:rPr>
        <w:t xml:space="preserve"> </w:t>
      </w:r>
      <w:r>
        <w:rPr>
          <w:rFonts w:ascii="宋体" w:eastAsia="宋体" w:hAnsi="宋体" w:cs="Times New Roman" w:hint="eastAsia"/>
          <w:szCs w:val="21"/>
        </w:rPr>
        <w:t>实验的讲解主要采用软件Matlab的方式，由于篇幅有限，在以后将重点研究软件在工程数学中的应用。通过传统教学方式与Mooc+翻转课程教学方式的比较，后者更有利于学生个性化学习，学生可以充分利用网络资源来丰富自己的知识</w:t>
      </w:r>
      <w:r>
        <w:rPr>
          <w:rFonts w:ascii="宋体" w:eastAsia="宋体" w:hAnsi="宋体" w:cs="Times New Roman"/>
          <w:szCs w:val="21"/>
        </w:rPr>
        <w:t>、</w:t>
      </w:r>
      <w:r>
        <w:rPr>
          <w:rFonts w:ascii="宋体" w:eastAsia="宋体" w:hAnsi="宋体" w:cs="Times New Roman" w:hint="eastAsia"/>
          <w:szCs w:val="21"/>
        </w:rPr>
        <w:t>解题技巧以培养自己抽象思维与创新思维，提高人文素质，同时网络技术的发展以及Mooc的应用也有利于实现资源的相对均衡。但Mooc+翻转课堂的教学也面临很多问题，如学生在线学习监控的监控等，在以后将重点研究Mooc+翻转课堂带来的问题以及解决对策。</w:t>
      </w:r>
    </w:p>
    <w:p w:rsidR="00540F31" w:rsidRDefault="0025048A">
      <w:pPr>
        <w:spacing w:line="360" w:lineRule="auto"/>
        <w:rPr>
          <w:rFonts w:ascii="宋体" w:eastAsia="宋体" w:hAnsi="宋体"/>
          <w:b/>
          <w:sz w:val="24"/>
          <w:szCs w:val="24"/>
        </w:rPr>
      </w:pPr>
      <w:r>
        <w:rPr>
          <w:rFonts w:ascii="宋体" w:eastAsia="宋体" w:hAnsi="宋体" w:hint="eastAsia"/>
          <w:b/>
          <w:sz w:val="24"/>
          <w:szCs w:val="24"/>
        </w:rPr>
        <w:t>四、小结</w:t>
      </w:r>
    </w:p>
    <w:p w:rsidR="00540F31" w:rsidRDefault="0025048A">
      <w:pPr>
        <w:spacing w:line="360" w:lineRule="auto"/>
        <w:ind w:firstLineChars="100" w:firstLine="210"/>
        <w:rPr>
          <w:rFonts w:ascii="宋体" w:eastAsia="宋体" w:hAnsi="宋体" w:cs="Times New Roman"/>
          <w:szCs w:val="21"/>
        </w:rPr>
      </w:pPr>
      <w:r>
        <w:rPr>
          <w:rFonts w:ascii="宋体" w:eastAsia="宋体" w:hAnsi="宋体" w:cs="Times New Roman" w:hint="eastAsia"/>
          <w:szCs w:val="21"/>
        </w:rPr>
        <w:t xml:space="preserve"> </w:t>
      </w:r>
      <w:r w:rsidR="00215CB0" w:rsidRPr="00215CB0">
        <w:rPr>
          <w:rFonts w:ascii="宋体" w:eastAsia="宋体" w:hAnsi="宋体" w:cs="Times New Roman" w:hint="eastAsia"/>
          <w:szCs w:val="21"/>
        </w:rPr>
        <w:t>本文在分析</w:t>
      </w:r>
      <w:r w:rsidR="00215CB0" w:rsidRPr="00215CB0">
        <w:rPr>
          <w:rFonts w:ascii="宋体" w:eastAsia="宋体" w:hAnsi="宋体" w:cs="Times New Roman"/>
          <w:szCs w:val="21"/>
        </w:rPr>
        <w:t>Mooc与翻转课堂两种教学模式的优势基础上，对工程数学现有课程体系进行整合与重组，并通过</w:t>
      </w:r>
      <w:r w:rsidR="00215CB0" w:rsidRPr="00215CB0">
        <w:rPr>
          <w:rFonts w:ascii="宋体" w:eastAsia="宋体" w:hAnsi="宋体" w:cs="Times New Roman" w:hint="eastAsia"/>
          <w:szCs w:val="21"/>
        </w:rPr>
        <w:t>微分方程中变量分离这一具体知识点采用传统教学方式与</w:t>
      </w:r>
      <w:r w:rsidR="00215CB0" w:rsidRPr="00215CB0">
        <w:rPr>
          <w:rFonts w:ascii="宋体" w:eastAsia="宋体" w:hAnsi="宋体" w:cs="Times New Roman"/>
          <w:szCs w:val="21"/>
        </w:rPr>
        <w:t>Mooc+翻转方式来具体说明</w:t>
      </w:r>
      <w:r w:rsidR="00215CB0" w:rsidRPr="00215CB0">
        <w:rPr>
          <w:rFonts w:ascii="宋体" w:eastAsia="宋体" w:hAnsi="宋体" w:cs="Times New Roman" w:hint="eastAsia"/>
          <w:szCs w:val="21"/>
        </w:rPr>
        <w:t>，</w:t>
      </w:r>
      <w:r>
        <w:rPr>
          <w:rFonts w:ascii="宋体" w:eastAsia="宋体" w:hAnsi="宋体" w:cs="Times New Roman" w:hint="eastAsia"/>
          <w:szCs w:val="21"/>
        </w:rPr>
        <w:t>阐述了</w:t>
      </w:r>
      <w:r w:rsidR="00215CB0" w:rsidRPr="00215CB0">
        <w:rPr>
          <w:rFonts w:ascii="宋体" w:eastAsia="宋体" w:hAnsi="宋体" w:cs="Times New Roman"/>
          <w:szCs w:val="21"/>
        </w:rPr>
        <w:t>Mooc+翻转课堂教学方式</w:t>
      </w:r>
      <w:r>
        <w:rPr>
          <w:rFonts w:ascii="宋体" w:eastAsia="宋体" w:hAnsi="宋体" w:cs="Times New Roman" w:hint="eastAsia"/>
          <w:szCs w:val="21"/>
        </w:rPr>
        <w:t>与</w:t>
      </w:r>
      <w:r w:rsidR="00215CB0" w:rsidRPr="00215CB0">
        <w:rPr>
          <w:rFonts w:ascii="宋体" w:eastAsia="宋体" w:hAnsi="宋体" w:cs="Times New Roman" w:hint="eastAsia"/>
          <w:szCs w:val="21"/>
        </w:rPr>
        <w:t>传统教学方法</w:t>
      </w:r>
      <w:r>
        <w:rPr>
          <w:rFonts w:ascii="宋体" w:eastAsia="宋体" w:hAnsi="宋体" w:cs="Times New Roman" w:hint="eastAsia"/>
          <w:szCs w:val="21"/>
        </w:rPr>
        <w:t>相比而言</w:t>
      </w:r>
      <w:r w:rsidR="00215CB0" w:rsidRPr="00215CB0">
        <w:rPr>
          <w:rFonts w:ascii="宋体" w:eastAsia="宋体" w:hAnsi="宋体" w:cs="Times New Roman" w:hint="eastAsia"/>
          <w:szCs w:val="21"/>
        </w:rPr>
        <w:t>的优越性。</w:t>
      </w:r>
    </w:p>
    <w:p w:rsidR="00540F31" w:rsidRDefault="0025048A">
      <w:pPr>
        <w:rPr>
          <w:rFonts w:ascii="宋体" w:eastAsia="宋体" w:hAnsi="宋体"/>
          <w:b/>
          <w:szCs w:val="21"/>
        </w:rPr>
      </w:pPr>
      <w:r>
        <w:rPr>
          <w:rFonts w:ascii="宋体" w:eastAsia="宋体" w:hAnsi="宋体" w:hint="eastAsia"/>
          <w:b/>
          <w:szCs w:val="21"/>
          <w:highlight w:val="lightGray"/>
        </w:rPr>
        <w:t>五、</w:t>
      </w:r>
      <w:r>
        <w:rPr>
          <w:rFonts w:ascii="宋体" w:eastAsia="宋体" w:hAnsi="宋体" w:hint="eastAsia"/>
          <w:b/>
          <w:szCs w:val="21"/>
        </w:rPr>
        <w:t>参考文献</w:t>
      </w:r>
    </w:p>
    <w:p w:rsidR="00540F31" w:rsidRDefault="0025048A">
      <w:pPr>
        <w:ind w:firstLine="360"/>
        <w:rPr>
          <w:rFonts w:ascii="宋体" w:hAnsi="宋体" w:cs="宋体"/>
          <w:kern w:val="0"/>
          <w:sz w:val="18"/>
          <w:szCs w:val="18"/>
        </w:rPr>
      </w:pPr>
      <w:r>
        <w:rPr>
          <w:sz w:val="18"/>
          <w:szCs w:val="18"/>
        </w:rPr>
        <w:t xml:space="preserve">[1] </w:t>
      </w:r>
      <w:r>
        <w:rPr>
          <w:rFonts w:hint="eastAsia"/>
          <w:sz w:val="18"/>
          <w:szCs w:val="18"/>
        </w:rPr>
        <w:t>龙海波，“慕课</w:t>
      </w:r>
      <w:r>
        <w:rPr>
          <w:sz w:val="18"/>
          <w:szCs w:val="18"/>
        </w:rPr>
        <w:t>”</w:t>
      </w:r>
      <w:r>
        <w:rPr>
          <w:rFonts w:hint="eastAsia"/>
          <w:sz w:val="18"/>
          <w:szCs w:val="18"/>
        </w:rPr>
        <w:t>在高等数学教学中的应用于评价研究</w:t>
      </w:r>
      <w:r>
        <w:rPr>
          <w:rFonts w:ascii="宋体" w:hAnsi="宋体" w:cs="宋体"/>
          <w:kern w:val="0"/>
          <w:sz w:val="18"/>
          <w:szCs w:val="18"/>
        </w:rPr>
        <w:t>[J].</w:t>
      </w:r>
      <w:r>
        <w:rPr>
          <w:rFonts w:ascii="宋体" w:hAnsi="宋体" w:cs="宋体" w:hint="eastAsia"/>
          <w:kern w:val="0"/>
          <w:sz w:val="18"/>
          <w:szCs w:val="18"/>
        </w:rPr>
        <w:t>哈尔滨金融学院学报，</w:t>
      </w:r>
      <w:r>
        <w:rPr>
          <w:rFonts w:ascii="宋体" w:hAnsi="宋体" w:cs="宋体" w:hint="eastAsia"/>
          <w:kern w:val="0"/>
          <w:sz w:val="18"/>
          <w:szCs w:val="18"/>
        </w:rPr>
        <w:t>2015.</w:t>
      </w:r>
      <w:r>
        <w:rPr>
          <w:rFonts w:ascii="宋体" w:hAnsi="宋体" w:cs="宋体"/>
          <w:kern w:val="0"/>
          <w:sz w:val="18"/>
          <w:szCs w:val="18"/>
        </w:rPr>
        <w:t>10</w:t>
      </w:r>
      <w:r>
        <w:rPr>
          <w:rFonts w:ascii="宋体" w:hAnsi="宋体" w:cs="宋体" w:hint="eastAsia"/>
          <w:kern w:val="0"/>
          <w:sz w:val="18"/>
          <w:szCs w:val="18"/>
        </w:rPr>
        <w:t>，</w:t>
      </w:r>
      <w:r>
        <w:rPr>
          <w:rFonts w:ascii="宋体" w:hAnsi="宋体" w:cs="宋体" w:hint="eastAsia"/>
          <w:kern w:val="0"/>
          <w:sz w:val="18"/>
          <w:szCs w:val="18"/>
        </w:rPr>
        <w:t>87-</w:t>
      </w:r>
      <w:r>
        <w:rPr>
          <w:rFonts w:ascii="宋体" w:hAnsi="宋体" w:cs="宋体"/>
          <w:kern w:val="0"/>
          <w:sz w:val="18"/>
          <w:szCs w:val="18"/>
        </w:rPr>
        <w:t>89</w:t>
      </w:r>
    </w:p>
    <w:p w:rsidR="00540F31" w:rsidRDefault="0025048A">
      <w:pPr>
        <w:ind w:firstLine="360"/>
        <w:rPr>
          <w:rFonts w:ascii="宋体" w:hAnsi="宋体" w:cs="宋体"/>
          <w:kern w:val="0"/>
          <w:sz w:val="18"/>
          <w:szCs w:val="18"/>
        </w:rPr>
      </w:pPr>
      <w:r>
        <w:rPr>
          <w:sz w:val="18"/>
          <w:szCs w:val="18"/>
        </w:rPr>
        <w:t xml:space="preserve">[2] </w:t>
      </w:r>
      <w:r>
        <w:rPr>
          <w:rFonts w:hint="eastAsia"/>
          <w:sz w:val="18"/>
          <w:szCs w:val="18"/>
        </w:rPr>
        <w:t>由金玲，“慕课</w:t>
      </w:r>
      <w:r>
        <w:rPr>
          <w:sz w:val="18"/>
          <w:szCs w:val="18"/>
        </w:rPr>
        <w:t>”</w:t>
      </w:r>
      <w:r>
        <w:rPr>
          <w:rFonts w:hint="eastAsia"/>
          <w:sz w:val="18"/>
          <w:szCs w:val="18"/>
        </w:rPr>
        <w:t>视野下高等数学教学改革的对策研究</w:t>
      </w:r>
      <w:r>
        <w:rPr>
          <w:rFonts w:ascii="宋体" w:hAnsi="宋体" w:cs="宋体"/>
          <w:kern w:val="0"/>
          <w:sz w:val="18"/>
          <w:szCs w:val="18"/>
        </w:rPr>
        <w:t>[J].</w:t>
      </w:r>
      <w:r>
        <w:rPr>
          <w:rFonts w:ascii="宋体" w:hAnsi="宋体" w:cs="宋体" w:hint="eastAsia"/>
          <w:kern w:val="0"/>
          <w:sz w:val="18"/>
          <w:szCs w:val="18"/>
        </w:rPr>
        <w:t>黑河学院学报，</w:t>
      </w:r>
      <w:r>
        <w:rPr>
          <w:rFonts w:ascii="宋体" w:hAnsi="宋体" w:cs="宋体" w:hint="eastAsia"/>
          <w:kern w:val="0"/>
          <w:sz w:val="18"/>
          <w:szCs w:val="18"/>
        </w:rPr>
        <w:t>2015.</w:t>
      </w:r>
      <w:r>
        <w:rPr>
          <w:rFonts w:ascii="宋体" w:hAnsi="宋体" w:cs="宋体"/>
          <w:kern w:val="0"/>
          <w:sz w:val="18"/>
          <w:szCs w:val="18"/>
        </w:rPr>
        <w:t>04</w:t>
      </w:r>
      <w:r>
        <w:rPr>
          <w:rFonts w:ascii="宋体" w:hAnsi="宋体" w:cs="宋体" w:hint="eastAsia"/>
          <w:kern w:val="0"/>
          <w:sz w:val="18"/>
          <w:szCs w:val="18"/>
        </w:rPr>
        <w:t>，</w:t>
      </w:r>
      <w:r>
        <w:rPr>
          <w:rFonts w:ascii="宋体" w:hAnsi="宋体" w:cs="宋体" w:hint="eastAsia"/>
          <w:kern w:val="0"/>
          <w:sz w:val="18"/>
          <w:szCs w:val="18"/>
        </w:rPr>
        <w:t>50-</w:t>
      </w:r>
      <w:r>
        <w:rPr>
          <w:rFonts w:ascii="宋体" w:hAnsi="宋体" w:cs="宋体"/>
          <w:kern w:val="0"/>
          <w:sz w:val="18"/>
          <w:szCs w:val="18"/>
        </w:rPr>
        <w:t>53</w:t>
      </w:r>
    </w:p>
    <w:p w:rsidR="00540F31" w:rsidRDefault="0025048A">
      <w:pPr>
        <w:ind w:firstLine="360"/>
        <w:rPr>
          <w:rFonts w:ascii="宋体" w:hAnsi="宋体" w:cs="宋体"/>
          <w:kern w:val="0"/>
          <w:sz w:val="18"/>
          <w:szCs w:val="18"/>
        </w:rPr>
      </w:pPr>
      <w:r>
        <w:rPr>
          <w:sz w:val="18"/>
          <w:szCs w:val="18"/>
        </w:rPr>
        <w:t xml:space="preserve">[3] </w:t>
      </w:r>
      <w:r>
        <w:rPr>
          <w:rFonts w:hint="eastAsia"/>
          <w:sz w:val="18"/>
          <w:szCs w:val="18"/>
        </w:rPr>
        <w:t>孙雨生等，基于Mooc的高校教学模式建构研究</w:t>
      </w:r>
      <w:r>
        <w:rPr>
          <w:rFonts w:ascii="宋体" w:hAnsi="宋体" w:cs="宋体"/>
          <w:kern w:val="0"/>
          <w:sz w:val="18"/>
          <w:szCs w:val="18"/>
        </w:rPr>
        <w:t>[J].</w:t>
      </w:r>
      <w:r>
        <w:rPr>
          <w:rFonts w:ascii="宋体" w:hAnsi="宋体" w:cs="宋体" w:hint="eastAsia"/>
          <w:kern w:val="0"/>
          <w:sz w:val="18"/>
          <w:szCs w:val="18"/>
        </w:rPr>
        <w:t>远程教育杂志，</w:t>
      </w:r>
      <w:r>
        <w:rPr>
          <w:rFonts w:ascii="宋体" w:hAnsi="宋体" w:cs="宋体" w:hint="eastAsia"/>
          <w:kern w:val="0"/>
          <w:sz w:val="18"/>
          <w:szCs w:val="18"/>
        </w:rPr>
        <w:t>2015.</w:t>
      </w:r>
      <w:r>
        <w:rPr>
          <w:rFonts w:ascii="宋体" w:hAnsi="宋体" w:cs="宋体"/>
          <w:kern w:val="0"/>
          <w:sz w:val="18"/>
          <w:szCs w:val="18"/>
        </w:rPr>
        <w:t>03</w:t>
      </w:r>
      <w:r>
        <w:rPr>
          <w:rFonts w:ascii="宋体" w:hAnsi="宋体" w:cs="宋体" w:hint="eastAsia"/>
          <w:kern w:val="0"/>
          <w:sz w:val="18"/>
          <w:szCs w:val="18"/>
        </w:rPr>
        <w:t>，</w:t>
      </w:r>
      <w:r>
        <w:rPr>
          <w:rFonts w:ascii="宋体" w:hAnsi="宋体" w:cs="宋体" w:hint="eastAsia"/>
          <w:kern w:val="0"/>
          <w:sz w:val="18"/>
          <w:szCs w:val="18"/>
        </w:rPr>
        <w:t>65-</w:t>
      </w:r>
      <w:r>
        <w:rPr>
          <w:rFonts w:ascii="宋体" w:hAnsi="宋体" w:cs="宋体"/>
          <w:kern w:val="0"/>
          <w:sz w:val="18"/>
          <w:szCs w:val="18"/>
        </w:rPr>
        <w:t>70</w:t>
      </w:r>
    </w:p>
    <w:p w:rsidR="00540F31" w:rsidRDefault="0025048A">
      <w:pPr>
        <w:ind w:firstLine="360"/>
        <w:rPr>
          <w:rFonts w:ascii="宋体" w:hAnsi="宋体" w:cs="宋体"/>
          <w:kern w:val="0"/>
          <w:sz w:val="18"/>
          <w:szCs w:val="18"/>
        </w:rPr>
      </w:pPr>
      <w:r>
        <w:rPr>
          <w:sz w:val="18"/>
          <w:szCs w:val="18"/>
        </w:rPr>
        <w:t xml:space="preserve">[4] </w:t>
      </w:r>
      <w:r>
        <w:rPr>
          <w:rFonts w:hint="eastAsia"/>
          <w:sz w:val="18"/>
          <w:szCs w:val="18"/>
        </w:rPr>
        <w:t>黄磊等，“翻转课堂”教学模式在高职数学教学中的应用思考</w:t>
      </w:r>
      <w:r>
        <w:rPr>
          <w:rFonts w:ascii="宋体" w:hAnsi="宋体" w:cs="宋体"/>
          <w:kern w:val="0"/>
          <w:sz w:val="18"/>
          <w:szCs w:val="18"/>
        </w:rPr>
        <w:t>[J].</w:t>
      </w:r>
      <w:r>
        <w:rPr>
          <w:rFonts w:ascii="宋体" w:hAnsi="宋体" w:cs="宋体" w:hint="eastAsia"/>
          <w:kern w:val="0"/>
          <w:sz w:val="18"/>
          <w:szCs w:val="18"/>
        </w:rPr>
        <w:t>教育论坛，</w:t>
      </w:r>
      <w:r>
        <w:rPr>
          <w:rFonts w:ascii="宋体" w:hAnsi="宋体" w:cs="宋体" w:hint="eastAsia"/>
          <w:kern w:val="0"/>
          <w:sz w:val="18"/>
          <w:szCs w:val="18"/>
        </w:rPr>
        <w:t>2014.</w:t>
      </w:r>
      <w:r>
        <w:rPr>
          <w:rFonts w:ascii="宋体" w:hAnsi="宋体" w:cs="宋体"/>
          <w:kern w:val="0"/>
          <w:sz w:val="18"/>
          <w:szCs w:val="18"/>
        </w:rPr>
        <w:t>08</w:t>
      </w:r>
      <w:r>
        <w:rPr>
          <w:rFonts w:ascii="宋体" w:hAnsi="宋体" w:cs="宋体" w:hint="eastAsia"/>
          <w:kern w:val="0"/>
          <w:sz w:val="18"/>
          <w:szCs w:val="18"/>
        </w:rPr>
        <w:t>，</w:t>
      </w:r>
      <w:r>
        <w:rPr>
          <w:rFonts w:ascii="宋体" w:hAnsi="宋体" w:cs="宋体" w:hint="eastAsia"/>
          <w:kern w:val="0"/>
          <w:sz w:val="18"/>
          <w:szCs w:val="18"/>
        </w:rPr>
        <w:t>155-</w:t>
      </w:r>
      <w:r>
        <w:rPr>
          <w:rFonts w:ascii="宋体" w:hAnsi="宋体" w:cs="宋体"/>
          <w:kern w:val="0"/>
          <w:sz w:val="18"/>
          <w:szCs w:val="18"/>
        </w:rPr>
        <w:t>156</w:t>
      </w:r>
    </w:p>
    <w:p w:rsidR="00540F31" w:rsidRDefault="0025048A">
      <w:pPr>
        <w:ind w:firstLineChars="200" w:firstLine="360"/>
        <w:rPr>
          <w:rFonts w:ascii="宋体" w:hAnsi="宋体" w:cs="宋体"/>
          <w:kern w:val="0"/>
          <w:sz w:val="18"/>
          <w:szCs w:val="18"/>
        </w:rPr>
      </w:pPr>
      <w:r>
        <w:rPr>
          <w:sz w:val="18"/>
          <w:szCs w:val="18"/>
        </w:rPr>
        <w:t xml:space="preserve">[5] </w:t>
      </w:r>
      <w:r>
        <w:rPr>
          <w:rFonts w:hint="eastAsia"/>
          <w:sz w:val="18"/>
          <w:szCs w:val="18"/>
        </w:rPr>
        <w:t>刘长生等，以翻转课堂来推动未来高职课堂教学模式的变革</w:t>
      </w:r>
      <w:r>
        <w:rPr>
          <w:rFonts w:ascii="宋体" w:hAnsi="宋体" w:cs="宋体"/>
          <w:kern w:val="0"/>
          <w:sz w:val="18"/>
          <w:szCs w:val="18"/>
        </w:rPr>
        <w:t xml:space="preserve"> [J].</w:t>
      </w:r>
      <w:r>
        <w:rPr>
          <w:rFonts w:ascii="宋体" w:hAnsi="宋体" w:cs="宋体" w:hint="eastAsia"/>
          <w:kern w:val="0"/>
          <w:sz w:val="18"/>
          <w:szCs w:val="18"/>
        </w:rPr>
        <w:t>长沙航空职业学院学报，</w:t>
      </w:r>
      <w:r>
        <w:rPr>
          <w:rFonts w:ascii="宋体" w:hAnsi="宋体" w:cs="宋体" w:hint="eastAsia"/>
          <w:kern w:val="0"/>
          <w:sz w:val="18"/>
          <w:szCs w:val="18"/>
        </w:rPr>
        <w:t>2014.</w:t>
      </w:r>
      <w:r>
        <w:rPr>
          <w:rFonts w:ascii="宋体" w:hAnsi="宋体" w:cs="宋体"/>
          <w:kern w:val="0"/>
          <w:sz w:val="18"/>
          <w:szCs w:val="18"/>
        </w:rPr>
        <w:t>03</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kern w:val="0"/>
          <w:sz w:val="18"/>
          <w:szCs w:val="18"/>
        </w:rPr>
        <w:t>37</w:t>
      </w:r>
    </w:p>
    <w:p w:rsidR="00AC1ECB" w:rsidRDefault="00AC1ECB" w:rsidP="00AC1ECB">
      <w:pPr>
        <w:ind w:firstLineChars="200" w:firstLine="482"/>
        <w:rPr>
          <w:rFonts w:ascii="Times New Roman" w:eastAsia="等线" w:hAnsi="Times New Roman" w:cs="Times New Roman"/>
          <w:b/>
          <w:bCs/>
          <w:kern w:val="0"/>
          <w:sz w:val="24"/>
          <w:szCs w:val="24"/>
        </w:rPr>
      </w:pPr>
    </w:p>
    <w:p w:rsidR="00AC1ECB" w:rsidRDefault="00AC1ECB" w:rsidP="00AC1ECB">
      <w:pPr>
        <w:ind w:firstLineChars="200" w:firstLine="482"/>
        <w:rPr>
          <w:rFonts w:ascii="Times New Roman" w:eastAsia="等线" w:hAnsi="Times New Roman" w:cs="Times New Roman"/>
          <w:b/>
          <w:bCs/>
          <w:kern w:val="0"/>
          <w:sz w:val="24"/>
          <w:szCs w:val="24"/>
        </w:rPr>
      </w:pPr>
    </w:p>
    <w:p w:rsidR="00540F31" w:rsidRPr="00540F31" w:rsidRDefault="00AC1ECB" w:rsidP="00AC1ECB">
      <w:pPr>
        <w:ind w:firstLineChars="200" w:firstLine="482"/>
        <w:rPr>
          <w:rFonts w:ascii="Times New Roman" w:eastAsia="等线" w:hAnsi="Times New Roman" w:cs="Times New Roman"/>
          <w:kern w:val="0"/>
          <w:sz w:val="24"/>
          <w:szCs w:val="24"/>
        </w:rPr>
      </w:pPr>
      <w:r>
        <w:rPr>
          <w:rFonts w:ascii="Times New Roman" w:eastAsia="等线" w:hAnsi="Times New Roman" w:cs="Times New Roman" w:hint="eastAsia"/>
          <w:b/>
          <w:bCs/>
          <w:kern w:val="0"/>
          <w:sz w:val="24"/>
          <w:szCs w:val="24"/>
        </w:rPr>
        <w:t xml:space="preserve">A Study on the </w:t>
      </w:r>
      <w:r w:rsidRPr="00540F31">
        <w:rPr>
          <w:rFonts w:ascii="Times New Roman" w:eastAsia="等线" w:hAnsi="Times New Roman" w:cs="Times New Roman"/>
          <w:b/>
          <w:bCs/>
          <w:kern w:val="0"/>
          <w:sz w:val="24"/>
          <w:szCs w:val="24"/>
        </w:rPr>
        <w:t>Teaching Mode</w:t>
      </w:r>
      <w:r>
        <w:rPr>
          <w:rFonts w:ascii="Times New Roman" w:eastAsia="等线" w:hAnsi="Times New Roman" w:cs="Times New Roman"/>
          <w:b/>
          <w:bCs/>
          <w:kern w:val="0"/>
          <w:sz w:val="24"/>
          <w:szCs w:val="24"/>
        </w:rPr>
        <w:t xml:space="preserve"> of </w:t>
      </w:r>
      <w:r w:rsidRPr="00540F31">
        <w:rPr>
          <w:rFonts w:ascii="Times New Roman" w:eastAsia="等线" w:hAnsi="Times New Roman" w:cs="Times New Roman"/>
          <w:b/>
          <w:bCs/>
          <w:kern w:val="0"/>
          <w:sz w:val="24"/>
          <w:szCs w:val="24"/>
        </w:rPr>
        <w:t xml:space="preserve">Engineering Mathematics Course </w:t>
      </w:r>
      <w:r>
        <w:rPr>
          <w:rFonts w:ascii="Times New Roman" w:eastAsia="等线" w:hAnsi="Times New Roman" w:cs="Times New Roman"/>
          <w:b/>
          <w:bCs/>
          <w:kern w:val="0"/>
          <w:sz w:val="24"/>
          <w:szCs w:val="24"/>
        </w:rPr>
        <w:t>Agains</w:t>
      </w:r>
      <w:r>
        <w:rPr>
          <w:rFonts w:ascii="Times New Roman" w:eastAsia="等线" w:hAnsi="Times New Roman" w:cs="Times New Roman" w:hint="eastAsia"/>
          <w:b/>
          <w:bCs/>
          <w:kern w:val="0"/>
          <w:sz w:val="24"/>
          <w:szCs w:val="24"/>
        </w:rPr>
        <w:t xml:space="preserve">t the Background of </w:t>
      </w:r>
      <w:r w:rsidR="00540F31" w:rsidRPr="00540F31">
        <w:rPr>
          <w:rFonts w:ascii="Times New Roman" w:eastAsia="等线" w:hAnsi="Times New Roman" w:cs="Times New Roman"/>
          <w:b/>
          <w:bCs/>
          <w:kern w:val="0"/>
          <w:sz w:val="24"/>
          <w:szCs w:val="24"/>
        </w:rPr>
        <w:t>Mooc</w:t>
      </w:r>
      <w:r w:rsidR="0013015F">
        <w:rPr>
          <w:rFonts w:ascii="Times New Roman" w:eastAsia="等线" w:hAnsi="Times New Roman" w:cs="Times New Roman" w:hint="eastAsia"/>
          <w:b/>
          <w:bCs/>
          <w:kern w:val="0"/>
          <w:sz w:val="24"/>
          <w:szCs w:val="24"/>
        </w:rPr>
        <w:t>+</w:t>
      </w:r>
      <w:r>
        <w:rPr>
          <w:rFonts w:ascii="Times New Roman" w:eastAsia="等线" w:hAnsi="Times New Roman" w:cs="Times New Roman"/>
          <w:b/>
          <w:bCs/>
          <w:kern w:val="0"/>
          <w:sz w:val="24"/>
          <w:szCs w:val="24"/>
        </w:rPr>
        <w:t>Flipped Classr</w:t>
      </w:r>
      <w:r>
        <w:rPr>
          <w:rFonts w:ascii="Times New Roman" w:eastAsia="等线" w:hAnsi="Times New Roman" w:cs="Times New Roman" w:hint="eastAsia"/>
          <w:b/>
          <w:bCs/>
          <w:kern w:val="0"/>
          <w:sz w:val="24"/>
          <w:szCs w:val="24"/>
        </w:rPr>
        <w:t>oom</w:t>
      </w:r>
    </w:p>
    <w:p w:rsidR="00540F31" w:rsidRPr="00540F31" w:rsidRDefault="0025048A">
      <w:pPr>
        <w:ind w:firstLineChars="200" w:firstLine="420"/>
        <w:rPr>
          <w:rFonts w:ascii="Times New Roman" w:eastAsia="等线" w:hAnsi="Times New Roman" w:cs="Times New Roman"/>
          <w:kern w:val="0"/>
          <w:sz w:val="24"/>
          <w:szCs w:val="24"/>
        </w:rPr>
      </w:pPr>
      <w:r>
        <w:rPr>
          <w:rFonts w:ascii="Times New Roman" w:eastAsia="等线" w:hAnsi="Times New Roman" w:cs="Times New Roman" w:hint="eastAsia"/>
          <w:kern w:val="0"/>
          <w:szCs w:val="21"/>
        </w:rPr>
        <w:t xml:space="preserve">                   </w:t>
      </w:r>
      <w:r>
        <w:rPr>
          <w:rFonts w:ascii="Times New Roman" w:eastAsia="等线" w:hAnsi="Times New Roman" w:cs="Times New Roman"/>
          <w:kern w:val="0"/>
          <w:szCs w:val="21"/>
        </w:rPr>
        <w:t xml:space="preserve"> </w:t>
      </w:r>
      <w:r>
        <w:rPr>
          <w:rFonts w:ascii="Times New Roman" w:eastAsia="等线" w:hAnsi="Times New Roman" w:cs="Times New Roman" w:hint="eastAsia"/>
          <w:kern w:val="0"/>
          <w:szCs w:val="21"/>
        </w:rPr>
        <w:t xml:space="preserve"> </w:t>
      </w:r>
      <w:r w:rsidR="00540F31" w:rsidRPr="00540F31">
        <w:rPr>
          <w:rFonts w:ascii="Times New Roman" w:eastAsia="等线" w:hAnsi="Times New Roman" w:cs="Times New Roman"/>
          <w:kern w:val="0"/>
          <w:sz w:val="24"/>
          <w:szCs w:val="24"/>
        </w:rPr>
        <w:t>W</w:t>
      </w:r>
      <w:r>
        <w:rPr>
          <w:rFonts w:ascii="Times New Roman" w:eastAsia="等线" w:hAnsi="Times New Roman" w:cs="Times New Roman" w:hint="eastAsia"/>
          <w:kern w:val="0"/>
          <w:sz w:val="24"/>
          <w:szCs w:val="24"/>
        </w:rPr>
        <w:t>ANG</w:t>
      </w:r>
      <w:r w:rsidR="00540F31" w:rsidRPr="00540F31">
        <w:rPr>
          <w:rFonts w:ascii="Times New Roman" w:eastAsia="等线" w:hAnsi="Times New Roman" w:cs="Times New Roman"/>
          <w:kern w:val="0"/>
          <w:sz w:val="24"/>
          <w:szCs w:val="24"/>
        </w:rPr>
        <w:t xml:space="preserve"> </w:t>
      </w:r>
      <w:r>
        <w:rPr>
          <w:rFonts w:ascii="Times New Roman" w:eastAsia="等线" w:hAnsi="Times New Roman" w:cs="Times New Roman" w:hint="eastAsia"/>
          <w:kern w:val="0"/>
          <w:sz w:val="24"/>
          <w:szCs w:val="24"/>
        </w:rPr>
        <w:t>G</w:t>
      </w:r>
      <w:r w:rsidR="00540F31" w:rsidRPr="00540F31">
        <w:rPr>
          <w:rFonts w:ascii="Times New Roman" w:eastAsia="等线" w:hAnsi="Times New Roman" w:cs="Times New Roman"/>
          <w:kern w:val="0"/>
          <w:sz w:val="24"/>
          <w:szCs w:val="24"/>
        </w:rPr>
        <w:t>uodong,</w:t>
      </w:r>
      <w:r w:rsidR="0013015F">
        <w:rPr>
          <w:rFonts w:ascii="Times New Roman" w:eastAsia="等线" w:hAnsi="Times New Roman" w:cs="Times New Roman" w:hint="eastAsia"/>
          <w:kern w:val="0"/>
          <w:sz w:val="24"/>
          <w:szCs w:val="24"/>
        </w:rPr>
        <w:t xml:space="preserve"> </w:t>
      </w:r>
      <w:r w:rsidR="00540F31" w:rsidRPr="00540F31">
        <w:rPr>
          <w:rFonts w:ascii="Times New Roman" w:eastAsia="等线" w:hAnsi="Times New Roman" w:cs="Times New Roman"/>
          <w:kern w:val="0"/>
          <w:sz w:val="24"/>
          <w:szCs w:val="24"/>
        </w:rPr>
        <w:t>Z</w:t>
      </w:r>
      <w:r>
        <w:rPr>
          <w:rFonts w:ascii="Times New Roman" w:eastAsia="等线" w:hAnsi="Times New Roman" w:cs="Times New Roman" w:hint="eastAsia"/>
          <w:kern w:val="0"/>
          <w:sz w:val="24"/>
          <w:szCs w:val="24"/>
        </w:rPr>
        <w:t>HUO</w:t>
      </w:r>
      <w:r w:rsidR="00540F31" w:rsidRPr="00540F31">
        <w:rPr>
          <w:rFonts w:ascii="Times New Roman" w:eastAsia="等线" w:hAnsi="Times New Roman" w:cs="Times New Roman"/>
          <w:kern w:val="0"/>
          <w:sz w:val="24"/>
          <w:szCs w:val="24"/>
        </w:rPr>
        <w:t xml:space="preserve"> </w:t>
      </w:r>
      <w:r>
        <w:rPr>
          <w:rFonts w:ascii="Times New Roman" w:eastAsia="等线" w:hAnsi="Times New Roman" w:cs="Times New Roman" w:hint="eastAsia"/>
          <w:kern w:val="0"/>
          <w:sz w:val="24"/>
          <w:szCs w:val="24"/>
        </w:rPr>
        <w:t>C</w:t>
      </w:r>
      <w:r w:rsidR="00540F31" w:rsidRPr="00540F31">
        <w:rPr>
          <w:rFonts w:ascii="Times New Roman" w:eastAsia="等线" w:hAnsi="Times New Roman" w:cs="Times New Roman"/>
          <w:kern w:val="0"/>
          <w:sz w:val="24"/>
          <w:szCs w:val="24"/>
        </w:rPr>
        <w:t>hunying</w:t>
      </w:r>
    </w:p>
    <w:p w:rsidR="00540F31" w:rsidRDefault="00540F31" w:rsidP="00AC1ECB">
      <w:pPr>
        <w:ind w:firstLineChars="400" w:firstLine="960"/>
        <w:rPr>
          <w:rFonts w:ascii="Times New Roman" w:eastAsia="等线" w:hAnsi="Times New Roman" w:cs="Times New Roman"/>
          <w:bCs/>
          <w:kern w:val="0"/>
          <w:szCs w:val="21"/>
        </w:rPr>
      </w:pPr>
      <w:r w:rsidRPr="00540F31">
        <w:rPr>
          <w:rFonts w:ascii="Times New Roman" w:eastAsia="等线" w:hAnsi="Times New Roman" w:cs="Times New Roman"/>
          <w:bCs/>
          <w:kern w:val="0"/>
          <w:sz w:val="24"/>
          <w:szCs w:val="24"/>
        </w:rPr>
        <w:t>(Chongqing Water Resources and Electric Engineering College,</w:t>
      </w:r>
      <w:r w:rsidR="0013015F">
        <w:rPr>
          <w:rFonts w:ascii="Times New Roman" w:eastAsia="等线" w:hAnsi="Times New Roman" w:cs="Times New Roman" w:hint="eastAsia"/>
          <w:bCs/>
          <w:kern w:val="0"/>
          <w:sz w:val="24"/>
          <w:szCs w:val="24"/>
        </w:rPr>
        <w:t xml:space="preserve"> </w:t>
      </w:r>
      <w:r w:rsidRPr="00540F31">
        <w:rPr>
          <w:rFonts w:ascii="Times New Roman" w:eastAsia="等线" w:hAnsi="Times New Roman" w:cs="Times New Roman"/>
          <w:bCs/>
          <w:kern w:val="0"/>
          <w:sz w:val="24"/>
          <w:szCs w:val="24"/>
        </w:rPr>
        <w:t>Chongqing,</w:t>
      </w:r>
      <w:r w:rsidR="0013015F">
        <w:rPr>
          <w:rFonts w:ascii="Times New Roman" w:eastAsia="等线" w:hAnsi="Times New Roman" w:cs="Times New Roman" w:hint="eastAsia"/>
          <w:bCs/>
          <w:kern w:val="0"/>
          <w:sz w:val="24"/>
          <w:szCs w:val="24"/>
        </w:rPr>
        <w:t xml:space="preserve"> </w:t>
      </w:r>
      <w:r w:rsidRPr="00540F31">
        <w:rPr>
          <w:rFonts w:ascii="Times New Roman" w:eastAsia="等线" w:hAnsi="Times New Roman" w:cs="Times New Roman"/>
          <w:bCs/>
          <w:kern w:val="0"/>
          <w:sz w:val="24"/>
          <w:szCs w:val="24"/>
        </w:rPr>
        <w:t>402160)</w:t>
      </w:r>
    </w:p>
    <w:p w:rsidR="00540F31" w:rsidRPr="00540F31" w:rsidRDefault="00540F31">
      <w:pPr>
        <w:rPr>
          <w:rFonts w:ascii="Times New Roman" w:eastAsia="等线" w:hAnsi="Times New Roman" w:cs="Times New Roman"/>
          <w:bCs/>
          <w:kern w:val="0"/>
          <w:sz w:val="18"/>
          <w:szCs w:val="18"/>
        </w:rPr>
      </w:pPr>
      <w:r w:rsidRPr="00540F31">
        <w:rPr>
          <w:rFonts w:ascii="Times New Roman" w:eastAsia="等线" w:hAnsi="Times New Roman" w:cs="Times New Roman"/>
          <w:b/>
          <w:bCs/>
          <w:kern w:val="0"/>
          <w:sz w:val="18"/>
          <w:szCs w:val="18"/>
        </w:rPr>
        <w:t>Abstract</w:t>
      </w:r>
      <w:r w:rsidRPr="00540F31">
        <w:rPr>
          <w:rFonts w:ascii="Times New Roman" w:eastAsia="等线" w:hAnsi="Times New Roman" w:cs="Times New Roman" w:hint="eastAsia"/>
          <w:kern w:val="0"/>
          <w:sz w:val="18"/>
          <w:szCs w:val="18"/>
        </w:rPr>
        <w:t>：</w:t>
      </w:r>
      <w:r w:rsidRPr="00540F31">
        <w:rPr>
          <w:rFonts w:ascii="Times New Roman" w:eastAsia="等线" w:hAnsi="Times New Roman" w:cs="Times New Roman"/>
          <w:bCs/>
          <w:kern w:val="0"/>
          <w:sz w:val="18"/>
          <w:szCs w:val="18"/>
        </w:rPr>
        <w:t xml:space="preserve">Based on the analysis of </w:t>
      </w:r>
      <w:r w:rsidR="0013015F">
        <w:rPr>
          <w:rFonts w:ascii="Times New Roman" w:eastAsia="等线" w:hAnsi="Times New Roman" w:cs="Times New Roman" w:hint="eastAsia"/>
          <w:bCs/>
          <w:kern w:val="0"/>
          <w:sz w:val="18"/>
          <w:szCs w:val="18"/>
        </w:rPr>
        <w:t xml:space="preserve">the </w:t>
      </w:r>
      <w:r w:rsidR="0013015F" w:rsidRPr="00540F31">
        <w:rPr>
          <w:rFonts w:ascii="Times New Roman" w:eastAsia="等线" w:hAnsi="Times New Roman" w:cs="Times New Roman"/>
          <w:bCs/>
          <w:kern w:val="0"/>
          <w:sz w:val="18"/>
          <w:szCs w:val="18"/>
        </w:rPr>
        <w:t>advantage</w:t>
      </w:r>
      <w:r w:rsidR="0013015F">
        <w:rPr>
          <w:rFonts w:ascii="Times New Roman" w:eastAsia="等线" w:hAnsi="Times New Roman" w:cs="Times New Roman" w:hint="eastAsia"/>
          <w:bCs/>
          <w:kern w:val="0"/>
          <w:sz w:val="18"/>
          <w:szCs w:val="18"/>
        </w:rPr>
        <w:t xml:space="preserve">s of </w:t>
      </w:r>
      <w:r w:rsidRPr="00540F31">
        <w:rPr>
          <w:rFonts w:ascii="Times New Roman" w:eastAsia="等线" w:hAnsi="Times New Roman" w:cs="Times New Roman"/>
          <w:bCs/>
          <w:kern w:val="0"/>
          <w:sz w:val="18"/>
          <w:szCs w:val="18"/>
        </w:rPr>
        <w:t xml:space="preserve">Mooc </w:t>
      </w:r>
      <w:r w:rsidR="0013015F">
        <w:rPr>
          <w:rFonts w:ascii="Times New Roman" w:eastAsia="等线" w:hAnsi="Times New Roman" w:cs="Times New Roman" w:hint="eastAsia"/>
          <w:bCs/>
          <w:kern w:val="0"/>
          <w:sz w:val="18"/>
          <w:szCs w:val="18"/>
        </w:rPr>
        <w:t>and the flipped</w:t>
      </w:r>
      <w:r w:rsidRPr="00540F31">
        <w:rPr>
          <w:rFonts w:ascii="Times New Roman" w:eastAsia="等线" w:hAnsi="Times New Roman" w:cs="Times New Roman"/>
          <w:bCs/>
          <w:kern w:val="0"/>
          <w:sz w:val="18"/>
          <w:szCs w:val="18"/>
        </w:rPr>
        <w:t xml:space="preserve"> classroom</w:t>
      </w:r>
      <w:r w:rsidR="0013015F">
        <w:rPr>
          <w:rFonts w:ascii="Times New Roman" w:eastAsia="等线" w:hAnsi="Times New Roman" w:cs="Times New Roman" w:hint="eastAsia"/>
          <w:bCs/>
          <w:kern w:val="0"/>
          <w:sz w:val="18"/>
          <w:szCs w:val="18"/>
        </w:rPr>
        <w:t xml:space="preserve">, the paper integrates and </w:t>
      </w:r>
      <w:r w:rsidR="0013015F">
        <w:rPr>
          <w:rFonts w:ascii="Times New Roman" w:eastAsia="等线" w:hAnsi="Times New Roman" w:cs="Times New Roman"/>
          <w:bCs/>
          <w:kern w:val="0"/>
          <w:sz w:val="18"/>
          <w:szCs w:val="18"/>
        </w:rPr>
        <w:t>restricts</w:t>
      </w:r>
      <w:r w:rsidR="0013015F">
        <w:rPr>
          <w:rFonts w:ascii="Times New Roman" w:eastAsia="等线" w:hAnsi="Times New Roman" w:cs="Times New Roman" w:hint="eastAsia"/>
          <w:bCs/>
          <w:kern w:val="0"/>
          <w:sz w:val="18"/>
          <w:szCs w:val="18"/>
        </w:rPr>
        <w:t xml:space="preserve"> the current </w:t>
      </w:r>
      <w:r w:rsidR="00215CB0" w:rsidRPr="00215CB0">
        <w:rPr>
          <w:rFonts w:ascii="Times New Roman" w:eastAsia="等线" w:hAnsi="Times New Roman" w:cs="Times New Roman"/>
          <w:bCs/>
          <w:kern w:val="0"/>
          <w:sz w:val="18"/>
          <w:szCs w:val="18"/>
        </w:rPr>
        <w:t>Engineering Mathematics</w:t>
      </w:r>
      <w:r w:rsidR="0013015F">
        <w:rPr>
          <w:rFonts w:ascii="Times New Roman" w:eastAsia="等线" w:hAnsi="Times New Roman" w:cs="Times New Roman" w:hint="eastAsia"/>
          <w:bCs/>
          <w:kern w:val="0"/>
          <w:sz w:val="18"/>
          <w:szCs w:val="18"/>
        </w:rPr>
        <w:t xml:space="preserve"> course system by means of</w:t>
      </w:r>
      <w:r w:rsidRPr="00540F31">
        <w:rPr>
          <w:rFonts w:ascii="Times New Roman" w:eastAsia="等线" w:hAnsi="Times New Roman" w:cs="Times New Roman"/>
          <w:bCs/>
          <w:kern w:val="0"/>
          <w:sz w:val="18"/>
          <w:szCs w:val="18"/>
        </w:rPr>
        <w:t xml:space="preserve"> investigation and analysis</w:t>
      </w:r>
      <w:r w:rsidR="0013015F">
        <w:rPr>
          <w:rFonts w:ascii="Times New Roman" w:eastAsia="等线" w:hAnsi="Times New Roman" w:cs="Times New Roman" w:hint="eastAsia"/>
          <w:bCs/>
          <w:kern w:val="0"/>
          <w:sz w:val="18"/>
          <w:szCs w:val="18"/>
        </w:rPr>
        <w:t xml:space="preserve">. It proves the superiority of Mooc + flipped classroom and offers a reliable basis for the wide application of this teaching method through the comparison between the results of traditional methods and </w:t>
      </w:r>
      <w:r w:rsidR="007F3385">
        <w:rPr>
          <w:rFonts w:ascii="Times New Roman" w:eastAsia="等线" w:hAnsi="Times New Roman" w:cs="Times New Roman" w:hint="eastAsia"/>
          <w:bCs/>
          <w:kern w:val="0"/>
          <w:sz w:val="18"/>
          <w:szCs w:val="18"/>
        </w:rPr>
        <w:t>Mooc + flipped classroom</w:t>
      </w:r>
      <w:r w:rsidRPr="00540F31">
        <w:rPr>
          <w:rFonts w:ascii="Times New Roman" w:eastAsia="等线" w:hAnsi="Times New Roman" w:cs="Times New Roman"/>
          <w:bCs/>
          <w:kern w:val="0"/>
          <w:sz w:val="18"/>
          <w:szCs w:val="18"/>
        </w:rPr>
        <w:t>.</w:t>
      </w:r>
    </w:p>
    <w:p w:rsidR="00540F31" w:rsidRDefault="00540F31">
      <w:pPr>
        <w:rPr>
          <w:rFonts w:ascii="Times New Roman" w:eastAsia="等线" w:hAnsi="Times New Roman" w:cs="Times New Roman"/>
          <w:kern w:val="0"/>
          <w:szCs w:val="21"/>
        </w:rPr>
      </w:pPr>
      <w:r w:rsidRPr="00540F31">
        <w:rPr>
          <w:rFonts w:ascii="Times New Roman" w:eastAsia="等线" w:hAnsi="Times New Roman" w:cs="Times New Roman"/>
          <w:b/>
          <w:bCs/>
          <w:kern w:val="0"/>
          <w:sz w:val="18"/>
          <w:szCs w:val="18"/>
        </w:rPr>
        <w:t xml:space="preserve">Key </w:t>
      </w:r>
      <w:r w:rsidRPr="00540F31">
        <w:rPr>
          <w:rFonts w:ascii="Times New Roman" w:eastAsia="等线" w:hAnsi="Times New Roman" w:cs="Times New Roman" w:hint="eastAsia"/>
          <w:b/>
          <w:bCs/>
          <w:kern w:val="0"/>
          <w:sz w:val="18"/>
          <w:szCs w:val="18"/>
        </w:rPr>
        <w:t>words</w:t>
      </w:r>
      <w:r w:rsidRPr="00540F31">
        <w:rPr>
          <w:rFonts w:ascii="Times New Roman" w:eastAsia="等线" w:hAnsi="Times New Roman" w:cs="Times New Roman" w:hint="eastAsia"/>
          <w:b/>
          <w:bCs/>
          <w:kern w:val="0"/>
          <w:sz w:val="18"/>
          <w:szCs w:val="18"/>
        </w:rPr>
        <w:t>：</w:t>
      </w:r>
      <w:r w:rsidRPr="00540F31">
        <w:rPr>
          <w:rFonts w:ascii="Times New Roman" w:eastAsia="等线" w:hAnsi="Times New Roman" w:cs="Times New Roman"/>
          <w:bCs/>
          <w:kern w:val="0"/>
          <w:sz w:val="18"/>
          <w:szCs w:val="18"/>
        </w:rPr>
        <w:t>Mooc;</w:t>
      </w:r>
      <w:r w:rsidR="007F3385">
        <w:rPr>
          <w:rFonts w:ascii="Times New Roman" w:eastAsia="等线" w:hAnsi="Times New Roman" w:cs="Times New Roman" w:hint="eastAsia"/>
          <w:bCs/>
          <w:kern w:val="0"/>
          <w:sz w:val="18"/>
          <w:szCs w:val="18"/>
        </w:rPr>
        <w:t>lipped</w:t>
      </w:r>
      <w:r w:rsidR="007F3385" w:rsidRPr="00540F31">
        <w:rPr>
          <w:rFonts w:ascii="Times New Roman" w:eastAsia="等线" w:hAnsi="Times New Roman" w:cs="Times New Roman"/>
          <w:bCs/>
          <w:kern w:val="0"/>
          <w:sz w:val="18"/>
          <w:szCs w:val="18"/>
        </w:rPr>
        <w:t xml:space="preserve"> classroom</w:t>
      </w:r>
      <w:r w:rsidRPr="00540F31">
        <w:rPr>
          <w:rFonts w:ascii="Times New Roman" w:eastAsia="等线" w:hAnsi="Times New Roman" w:cs="Times New Roman"/>
          <w:bCs/>
          <w:kern w:val="0"/>
          <w:sz w:val="18"/>
          <w:szCs w:val="18"/>
        </w:rPr>
        <w:t>;</w:t>
      </w:r>
      <w:r w:rsidRPr="00540F31">
        <w:rPr>
          <w:rFonts w:ascii="Arial" w:hAnsi="Arial" w:cs="Arial"/>
          <w:bCs/>
          <w:color w:val="2B2B2B"/>
          <w:sz w:val="18"/>
          <w:szCs w:val="18"/>
          <w:shd w:val="clear" w:color="auto" w:fill="F8F8F8"/>
        </w:rPr>
        <w:t xml:space="preserve"> </w:t>
      </w:r>
      <w:r w:rsidR="007F3385">
        <w:rPr>
          <w:rFonts w:ascii="Arial" w:eastAsia="宋体" w:hAnsi="Arial" w:cs="Arial"/>
          <w:bCs/>
          <w:color w:val="2B2B2B"/>
          <w:sz w:val="18"/>
          <w:szCs w:val="18"/>
          <w:shd w:val="clear" w:color="auto" w:fill="F8F8F8"/>
        </w:rPr>
        <w:t>E</w:t>
      </w:r>
      <w:r w:rsidR="007F3385" w:rsidRPr="00540F31">
        <w:rPr>
          <w:rFonts w:ascii="Times New Roman" w:eastAsia="等线" w:hAnsi="Times New Roman" w:cs="Times New Roman"/>
          <w:bCs/>
          <w:kern w:val="0"/>
          <w:sz w:val="18"/>
          <w:szCs w:val="18"/>
        </w:rPr>
        <w:t>ngineering Math</w:t>
      </w:r>
      <w:r w:rsidRPr="00540F31">
        <w:rPr>
          <w:rFonts w:ascii="Times New Roman" w:eastAsia="等线" w:hAnsi="Times New Roman" w:cs="Times New Roman"/>
          <w:bCs/>
          <w:kern w:val="0"/>
          <w:sz w:val="18"/>
          <w:szCs w:val="18"/>
        </w:rPr>
        <w:t>ematics;</w:t>
      </w:r>
      <w:r w:rsidRPr="00540F31">
        <w:rPr>
          <w:rFonts w:ascii="Arial" w:hAnsi="Arial" w:cs="Arial"/>
          <w:bCs/>
          <w:color w:val="2B2B2B"/>
          <w:sz w:val="18"/>
          <w:szCs w:val="18"/>
          <w:shd w:val="clear" w:color="auto" w:fill="F8F8F8"/>
        </w:rPr>
        <w:t xml:space="preserve"> </w:t>
      </w:r>
      <w:r w:rsidR="0025048A">
        <w:rPr>
          <w:rFonts w:ascii="Arial" w:eastAsia="宋体" w:hAnsi="Arial" w:cs="Arial" w:hint="eastAsia"/>
          <w:bCs/>
          <w:color w:val="2B2B2B"/>
          <w:sz w:val="18"/>
          <w:szCs w:val="18"/>
          <w:shd w:val="clear" w:color="auto" w:fill="F8F8F8"/>
        </w:rPr>
        <w:t>j</w:t>
      </w:r>
      <w:r w:rsidRPr="00540F31">
        <w:rPr>
          <w:rFonts w:ascii="Times New Roman" w:eastAsia="等线" w:hAnsi="Times New Roman" w:cs="Times New Roman"/>
          <w:bCs/>
          <w:kern w:val="0"/>
          <w:sz w:val="18"/>
          <w:szCs w:val="18"/>
        </w:rPr>
        <w:t>ob burnout</w:t>
      </w:r>
    </w:p>
    <w:p w:rsidR="00540F31" w:rsidRDefault="00540F31">
      <w:pPr>
        <w:ind w:firstLineChars="200" w:firstLine="360"/>
        <w:rPr>
          <w:rFonts w:ascii="宋体" w:eastAsia="等线" w:hAnsi="宋体" w:cs="宋体"/>
          <w:kern w:val="0"/>
          <w:sz w:val="18"/>
          <w:szCs w:val="18"/>
        </w:rPr>
      </w:pPr>
    </w:p>
    <w:p w:rsidR="00540F31" w:rsidRDefault="00540F31">
      <w:pPr>
        <w:rPr>
          <w:rFonts w:ascii="宋体" w:eastAsia="等线" w:hAnsi="宋体" w:cs="宋体"/>
          <w:kern w:val="0"/>
          <w:sz w:val="18"/>
          <w:szCs w:val="18"/>
        </w:rPr>
      </w:pPr>
    </w:p>
    <w:p w:rsidR="00540F31" w:rsidRDefault="0025048A">
      <w:pPr>
        <w:ind w:firstLineChars="200" w:firstLine="360"/>
        <w:rPr>
          <w:rFonts w:ascii="宋体" w:eastAsia="等线" w:hAnsi="宋体" w:cs="宋体"/>
          <w:kern w:val="0"/>
          <w:sz w:val="18"/>
          <w:szCs w:val="18"/>
        </w:rPr>
      </w:pPr>
      <w:r>
        <w:rPr>
          <w:rFonts w:ascii="宋体" w:eastAsia="等线" w:hAnsi="宋体" w:cs="宋体" w:hint="eastAsia"/>
          <w:kern w:val="0"/>
          <w:sz w:val="18"/>
          <w:szCs w:val="18"/>
        </w:rPr>
        <w:t>联系方式：重庆市永川区昌州大道东段</w:t>
      </w:r>
      <w:r>
        <w:rPr>
          <w:rFonts w:ascii="宋体" w:eastAsia="等线" w:hAnsi="宋体" w:cs="宋体" w:hint="eastAsia"/>
          <w:kern w:val="0"/>
          <w:sz w:val="18"/>
          <w:szCs w:val="18"/>
        </w:rPr>
        <w:t>801</w:t>
      </w:r>
      <w:r>
        <w:rPr>
          <w:rFonts w:ascii="宋体" w:eastAsia="等线" w:hAnsi="宋体" w:cs="宋体" w:hint="eastAsia"/>
          <w:kern w:val="0"/>
          <w:sz w:val="18"/>
          <w:szCs w:val="18"/>
        </w:rPr>
        <w:t>号，重庆水利电力职业技术学院基础教学部，王国栋</w:t>
      </w:r>
    </w:p>
    <w:p w:rsidR="00540F31" w:rsidRDefault="0025048A">
      <w:pPr>
        <w:ind w:firstLineChars="200" w:firstLine="360"/>
        <w:rPr>
          <w:rFonts w:ascii="等线" w:eastAsia="等线" w:hAnsi="等线" w:cs="Times New Roman"/>
          <w:bCs/>
          <w:sz w:val="18"/>
          <w:szCs w:val="18"/>
        </w:rPr>
      </w:pPr>
      <w:r>
        <w:rPr>
          <w:rFonts w:ascii="宋体" w:eastAsia="等线" w:hAnsi="宋体" w:cs="宋体" w:hint="eastAsia"/>
          <w:kern w:val="0"/>
          <w:sz w:val="18"/>
          <w:szCs w:val="18"/>
        </w:rPr>
        <w:t>电话：</w:t>
      </w:r>
      <w:r>
        <w:rPr>
          <w:rFonts w:ascii="宋体" w:eastAsia="等线" w:hAnsi="宋体" w:cs="宋体" w:hint="eastAsia"/>
          <w:kern w:val="0"/>
          <w:sz w:val="18"/>
          <w:szCs w:val="18"/>
        </w:rPr>
        <w:t>13594147337</w:t>
      </w:r>
      <w:r>
        <w:rPr>
          <w:rFonts w:ascii="宋体" w:eastAsia="等线" w:hAnsi="宋体" w:cs="宋体" w:hint="eastAsia"/>
          <w:kern w:val="0"/>
          <w:sz w:val="18"/>
          <w:szCs w:val="18"/>
        </w:rPr>
        <w:t>，邮箱：</w:t>
      </w:r>
      <w:r>
        <w:rPr>
          <w:rFonts w:ascii="宋体" w:eastAsia="等线" w:hAnsi="宋体" w:cs="宋体" w:hint="eastAsia"/>
          <w:kern w:val="0"/>
          <w:sz w:val="18"/>
          <w:szCs w:val="18"/>
        </w:rPr>
        <w:t>wangguodong_love@163.com</w:t>
      </w:r>
    </w:p>
    <w:p w:rsidR="00540F31" w:rsidRDefault="00540F31">
      <w:pPr>
        <w:pStyle w:val="1"/>
        <w:ind w:left="420" w:firstLineChars="0" w:firstLine="0"/>
        <w:rPr>
          <w:szCs w:val="21"/>
        </w:rPr>
      </w:pPr>
    </w:p>
    <w:p w:rsidR="00540F31" w:rsidRDefault="00540F31">
      <w:pPr>
        <w:pStyle w:val="1"/>
        <w:ind w:left="420" w:firstLineChars="0" w:firstLine="0"/>
        <w:rPr>
          <w:szCs w:val="21"/>
        </w:rPr>
      </w:pPr>
    </w:p>
    <w:p w:rsidR="00540F31" w:rsidRDefault="00540F31">
      <w:pPr>
        <w:pStyle w:val="1"/>
        <w:ind w:left="420" w:firstLineChars="0" w:firstLine="0"/>
        <w:rPr>
          <w:szCs w:val="21"/>
        </w:rPr>
      </w:pPr>
    </w:p>
    <w:p w:rsidR="00540F31" w:rsidRDefault="00540F31">
      <w:pPr>
        <w:pStyle w:val="1"/>
        <w:ind w:left="420" w:firstLineChars="0" w:firstLine="0"/>
        <w:rPr>
          <w:szCs w:val="21"/>
        </w:rPr>
      </w:pPr>
    </w:p>
    <w:sectPr w:rsidR="00540F31" w:rsidSect="00540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14" w:rsidRDefault="00853214" w:rsidP="00540F31">
      <w:r>
        <w:separator/>
      </w:r>
    </w:p>
  </w:endnote>
  <w:endnote w:type="continuationSeparator" w:id="0">
    <w:p w:rsidR="00853214" w:rsidRDefault="00853214" w:rsidP="00540F31">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14" w:rsidRDefault="00853214" w:rsidP="00540F31">
      <w:r>
        <w:separator/>
      </w:r>
    </w:p>
  </w:footnote>
  <w:footnote w:type="continuationSeparator" w:id="0">
    <w:p w:rsidR="00853214" w:rsidRDefault="00853214" w:rsidP="00540F31">
      <w:r>
        <w:continuationSeparator/>
      </w:r>
    </w:p>
  </w:footnote>
  <w:footnote w:id="1">
    <w:p w:rsidR="00540F31" w:rsidRDefault="0025048A">
      <w:pPr>
        <w:rPr>
          <w:rFonts w:ascii="宋体" w:eastAsia="宋体" w:hAnsi="宋体"/>
          <w:b/>
          <w:sz w:val="18"/>
          <w:szCs w:val="18"/>
        </w:rPr>
      </w:pPr>
      <w:r>
        <w:rPr>
          <w:rStyle w:val="a9"/>
        </w:rPr>
        <w:footnoteRef/>
      </w:r>
      <w:r>
        <w:rPr>
          <w:rFonts w:ascii="宋体" w:eastAsia="宋体" w:hAnsi="宋体" w:hint="eastAsia"/>
          <w:b/>
          <w:sz w:val="18"/>
          <w:szCs w:val="18"/>
        </w:rPr>
        <w:t>收稿日期：2016年</w:t>
      </w:r>
      <w:r>
        <w:rPr>
          <w:rFonts w:ascii="宋体" w:eastAsia="宋体" w:hAnsi="宋体"/>
          <w:b/>
          <w:sz w:val="18"/>
          <w:szCs w:val="18"/>
        </w:rPr>
        <w:t>3</w:t>
      </w:r>
      <w:r>
        <w:rPr>
          <w:rFonts w:ascii="宋体" w:eastAsia="宋体" w:hAnsi="宋体" w:hint="eastAsia"/>
          <w:b/>
          <w:sz w:val="18"/>
          <w:szCs w:val="18"/>
        </w:rPr>
        <w:t>月</w:t>
      </w:r>
      <w:r>
        <w:rPr>
          <w:rFonts w:ascii="宋体" w:eastAsia="宋体" w:hAnsi="宋体"/>
          <w:b/>
          <w:sz w:val="18"/>
          <w:szCs w:val="18"/>
        </w:rPr>
        <w:t>20</w:t>
      </w:r>
      <w:r>
        <w:rPr>
          <w:rFonts w:ascii="宋体" w:eastAsia="宋体" w:hAnsi="宋体" w:hint="eastAsia"/>
          <w:b/>
          <w:sz w:val="18"/>
          <w:szCs w:val="18"/>
        </w:rPr>
        <w:t>日</w:t>
      </w:r>
    </w:p>
    <w:p w:rsidR="00540F31" w:rsidRDefault="0025048A">
      <w:pPr>
        <w:rPr>
          <w:rFonts w:ascii="宋体" w:eastAsia="宋体" w:hAnsi="宋体"/>
          <w:sz w:val="18"/>
          <w:szCs w:val="18"/>
        </w:rPr>
      </w:pPr>
      <w:r>
        <w:rPr>
          <w:rFonts w:ascii="宋体" w:eastAsia="宋体" w:hAnsi="宋体" w:hint="eastAsia"/>
          <w:b/>
          <w:sz w:val="18"/>
          <w:szCs w:val="18"/>
        </w:rPr>
        <w:t>作者简介</w:t>
      </w:r>
      <w:r>
        <w:rPr>
          <w:rFonts w:ascii="宋体" w:eastAsia="宋体" w:hAnsi="宋体" w:hint="eastAsia"/>
          <w:sz w:val="18"/>
          <w:szCs w:val="18"/>
        </w:rPr>
        <w:t>：王国栋(1981-)，男，汉族，山西长治人，硕士研究生，副教授，研究方向：数学教学改革；卓春英（1966-），女，汉族，黑龙江人，本科，教授，研究方向：数学教学改革</w:t>
      </w:r>
    </w:p>
    <w:p w:rsidR="00540F31" w:rsidRDefault="0025048A">
      <w:pPr>
        <w:rPr>
          <w:rFonts w:ascii="宋体" w:eastAsia="宋体" w:hAnsi="宋体"/>
          <w:b/>
          <w:sz w:val="18"/>
          <w:szCs w:val="18"/>
        </w:rPr>
      </w:pPr>
      <w:r>
        <w:rPr>
          <w:rFonts w:ascii="宋体" w:eastAsia="宋体" w:hAnsi="宋体" w:hint="eastAsia"/>
          <w:b/>
          <w:sz w:val="18"/>
          <w:szCs w:val="18"/>
        </w:rPr>
        <w:t>基金项目：</w:t>
      </w:r>
      <w:r>
        <w:rPr>
          <w:rFonts w:ascii="宋体" w:eastAsia="宋体" w:hAnsi="宋体" w:hint="eastAsia"/>
          <w:sz w:val="18"/>
          <w:szCs w:val="18"/>
        </w:rPr>
        <w:t>重庆市高等教育教学改革研究项目：MOOC课时代高职工程数学课程体系构建（项目编号： 153280）重庆市教育评估课题：中、高职数学教师职业倦怠对教师专业发展的影响调查与研究（项目编号：PJY2015-66）重庆市教育科学‘十二五’规划课题：Mooc课+翻转课堂视域下高职基础类“教、学、练”一体化课程体系建构------以工程数学为例（项目编号：2015-</w:t>
      </w:r>
      <w:r>
        <w:rPr>
          <w:rFonts w:ascii="宋体" w:eastAsia="宋体" w:hAnsi="宋体"/>
          <w:sz w:val="18"/>
          <w:szCs w:val="18"/>
        </w:rPr>
        <w:t>ZJ-022）</w:t>
      </w:r>
    </w:p>
    <w:p w:rsidR="00540F31" w:rsidRDefault="00540F31">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oNotDisplayPageBoundaries/>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9B6"/>
    <w:rsid w:val="00050532"/>
    <w:rsid w:val="00055248"/>
    <w:rsid w:val="00056A35"/>
    <w:rsid w:val="000656DD"/>
    <w:rsid w:val="00085FDB"/>
    <w:rsid w:val="000D56D9"/>
    <w:rsid w:val="000E1331"/>
    <w:rsid w:val="000E79B7"/>
    <w:rsid w:val="00123DD2"/>
    <w:rsid w:val="00124BE8"/>
    <w:rsid w:val="0013015F"/>
    <w:rsid w:val="00145383"/>
    <w:rsid w:val="00147EB6"/>
    <w:rsid w:val="00166960"/>
    <w:rsid w:val="00166CB8"/>
    <w:rsid w:val="001A3338"/>
    <w:rsid w:val="001A55EF"/>
    <w:rsid w:val="001B21D7"/>
    <w:rsid w:val="001B5142"/>
    <w:rsid w:val="001E1ECF"/>
    <w:rsid w:val="00200EBD"/>
    <w:rsid w:val="00215CB0"/>
    <w:rsid w:val="0025048A"/>
    <w:rsid w:val="00274799"/>
    <w:rsid w:val="002A3A48"/>
    <w:rsid w:val="002B50AD"/>
    <w:rsid w:val="002C2FD8"/>
    <w:rsid w:val="002C34D9"/>
    <w:rsid w:val="002F5C5F"/>
    <w:rsid w:val="00311DD8"/>
    <w:rsid w:val="003129CF"/>
    <w:rsid w:val="00327CBE"/>
    <w:rsid w:val="00331ADD"/>
    <w:rsid w:val="00354A56"/>
    <w:rsid w:val="00357136"/>
    <w:rsid w:val="003C7DE7"/>
    <w:rsid w:val="003C7F33"/>
    <w:rsid w:val="003E2FB1"/>
    <w:rsid w:val="003E5001"/>
    <w:rsid w:val="003F3334"/>
    <w:rsid w:val="003F6459"/>
    <w:rsid w:val="004160FF"/>
    <w:rsid w:val="0042202B"/>
    <w:rsid w:val="00435DEB"/>
    <w:rsid w:val="004372A0"/>
    <w:rsid w:val="00444384"/>
    <w:rsid w:val="004449E3"/>
    <w:rsid w:val="00446DBF"/>
    <w:rsid w:val="00456FCB"/>
    <w:rsid w:val="0046776F"/>
    <w:rsid w:val="00474E3F"/>
    <w:rsid w:val="004A10AD"/>
    <w:rsid w:val="004A369E"/>
    <w:rsid w:val="004C59AE"/>
    <w:rsid w:val="004D5B25"/>
    <w:rsid w:val="004E1623"/>
    <w:rsid w:val="004E4F40"/>
    <w:rsid w:val="004F0E7C"/>
    <w:rsid w:val="004F4361"/>
    <w:rsid w:val="004F7321"/>
    <w:rsid w:val="0050306D"/>
    <w:rsid w:val="00504088"/>
    <w:rsid w:val="00506EBB"/>
    <w:rsid w:val="00524E2E"/>
    <w:rsid w:val="00525AA0"/>
    <w:rsid w:val="00537A85"/>
    <w:rsid w:val="00540F31"/>
    <w:rsid w:val="005415BE"/>
    <w:rsid w:val="0054723C"/>
    <w:rsid w:val="0055119A"/>
    <w:rsid w:val="005857AA"/>
    <w:rsid w:val="00590C7F"/>
    <w:rsid w:val="005B0ABB"/>
    <w:rsid w:val="005B6C01"/>
    <w:rsid w:val="0060593A"/>
    <w:rsid w:val="00657618"/>
    <w:rsid w:val="00662F37"/>
    <w:rsid w:val="00673C68"/>
    <w:rsid w:val="00682E14"/>
    <w:rsid w:val="006860C3"/>
    <w:rsid w:val="006916D8"/>
    <w:rsid w:val="006B4AF0"/>
    <w:rsid w:val="006B6645"/>
    <w:rsid w:val="006C620B"/>
    <w:rsid w:val="006D42B4"/>
    <w:rsid w:val="006D62B1"/>
    <w:rsid w:val="006D7F57"/>
    <w:rsid w:val="006E4458"/>
    <w:rsid w:val="006F1D42"/>
    <w:rsid w:val="00730BCD"/>
    <w:rsid w:val="00755CF0"/>
    <w:rsid w:val="00764D1B"/>
    <w:rsid w:val="00787D76"/>
    <w:rsid w:val="007B63AE"/>
    <w:rsid w:val="007C0282"/>
    <w:rsid w:val="007C7BAA"/>
    <w:rsid w:val="007F3385"/>
    <w:rsid w:val="007F639D"/>
    <w:rsid w:val="008237FA"/>
    <w:rsid w:val="00853214"/>
    <w:rsid w:val="008A3B48"/>
    <w:rsid w:val="008C7613"/>
    <w:rsid w:val="008D2453"/>
    <w:rsid w:val="008E63FD"/>
    <w:rsid w:val="00920C1C"/>
    <w:rsid w:val="009303CB"/>
    <w:rsid w:val="00944081"/>
    <w:rsid w:val="0097632B"/>
    <w:rsid w:val="0098503F"/>
    <w:rsid w:val="00994B68"/>
    <w:rsid w:val="00996174"/>
    <w:rsid w:val="009B4122"/>
    <w:rsid w:val="009B533E"/>
    <w:rsid w:val="009C1D9E"/>
    <w:rsid w:val="009C245D"/>
    <w:rsid w:val="00A00F15"/>
    <w:rsid w:val="00A23B98"/>
    <w:rsid w:val="00A303FB"/>
    <w:rsid w:val="00A3101D"/>
    <w:rsid w:val="00A40EDC"/>
    <w:rsid w:val="00A52CDC"/>
    <w:rsid w:val="00A7485F"/>
    <w:rsid w:val="00AA5988"/>
    <w:rsid w:val="00AC018C"/>
    <w:rsid w:val="00AC1ECB"/>
    <w:rsid w:val="00AC4C1E"/>
    <w:rsid w:val="00AD3D36"/>
    <w:rsid w:val="00AD7724"/>
    <w:rsid w:val="00AE5C9E"/>
    <w:rsid w:val="00AF0299"/>
    <w:rsid w:val="00AF4EC5"/>
    <w:rsid w:val="00B16D2A"/>
    <w:rsid w:val="00B7318F"/>
    <w:rsid w:val="00B827FC"/>
    <w:rsid w:val="00B97D34"/>
    <w:rsid w:val="00BC7F7B"/>
    <w:rsid w:val="00BD4753"/>
    <w:rsid w:val="00BD5EA2"/>
    <w:rsid w:val="00BE5C26"/>
    <w:rsid w:val="00C2206E"/>
    <w:rsid w:val="00C345C8"/>
    <w:rsid w:val="00C80C2D"/>
    <w:rsid w:val="00C93AE3"/>
    <w:rsid w:val="00C93F2B"/>
    <w:rsid w:val="00C94908"/>
    <w:rsid w:val="00C95328"/>
    <w:rsid w:val="00CA3C9E"/>
    <w:rsid w:val="00CB682C"/>
    <w:rsid w:val="00CB7EF6"/>
    <w:rsid w:val="00CD3CB7"/>
    <w:rsid w:val="00CF535D"/>
    <w:rsid w:val="00CF551D"/>
    <w:rsid w:val="00D03B69"/>
    <w:rsid w:val="00D05E88"/>
    <w:rsid w:val="00D253C7"/>
    <w:rsid w:val="00D4436C"/>
    <w:rsid w:val="00D842EB"/>
    <w:rsid w:val="00DA4DE1"/>
    <w:rsid w:val="00DB14E0"/>
    <w:rsid w:val="00DB54D4"/>
    <w:rsid w:val="00DD3A19"/>
    <w:rsid w:val="00DE7B0A"/>
    <w:rsid w:val="00E04919"/>
    <w:rsid w:val="00E2165B"/>
    <w:rsid w:val="00E22497"/>
    <w:rsid w:val="00E26876"/>
    <w:rsid w:val="00E319B6"/>
    <w:rsid w:val="00E31E4A"/>
    <w:rsid w:val="00E90232"/>
    <w:rsid w:val="00EB6F07"/>
    <w:rsid w:val="00EC1752"/>
    <w:rsid w:val="00ED0BE5"/>
    <w:rsid w:val="00EF31CC"/>
    <w:rsid w:val="00F01682"/>
    <w:rsid w:val="00F045D9"/>
    <w:rsid w:val="00F30397"/>
    <w:rsid w:val="00F557C7"/>
    <w:rsid w:val="00F5778B"/>
    <w:rsid w:val="00F80EE5"/>
    <w:rsid w:val="00F85B40"/>
    <w:rsid w:val="00F85BA0"/>
    <w:rsid w:val="00FA1ABE"/>
    <w:rsid w:val="00FF06DE"/>
    <w:rsid w:val="00FF6E7C"/>
    <w:rsid w:val="59DA4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540F31"/>
    <w:pPr>
      <w:snapToGrid w:val="0"/>
      <w:jc w:val="left"/>
    </w:pPr>
  </w:style>
  <w:style w:type="paragraph" w:styleId="a4">
    <w:name w:val="Balloon Text"/>
    <w:basedOn w:val="a"/>
    <w:link w:val="Char0"/>
    <w:uiPriority w:val="99"/>
    <w:unhideWhenUsed/>
    <w:qFormat/>
    <w:rsid w:val="00540F31"/>
    <w:rPr>
      <w:sz w:val="18"/>
      <w:szCs w:val="18"/>
    </w:rPr>
  </w:style>
  <w:style w:type="paragraph" w:styleId="a5">
    <w:name w:val="footer"/>
    <w:basedOn w:val="a"/>
    <w:link w:val="Char1"/>
    <w:uiPriority w:val="99"/>
    <w:unhideWhenUsed/>
    <w:rsid w:val="00540F31"/>
    <w:pPr>
      <w:tabs>
        <w:tab w:val="center" w:pos="4153"/>
        <w:tab w:val="right" w:pos="8306"/>
      </w:tabs>
      <w:snapToGrid w:val="0"/>
      <w:jc w:val="left"/>
    </w:pPr>
    <w:rPr>
      <w:sz w:val="18"/>
      <w:szCs w:val="18"/>
    </w:rPr>
  </w:style>
  <w:style w:type="paragraph" w:styleId="a6">
    <w:name w:val="header"/>
    <w:basedOn w:val="a"/>
    <w:link w:val="Char2"/>
    <w:uiPriority w:val="99"/>
    <w:unhideWhenUsed/>
    <w:rsid w:val="00540F31"/>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rsid w:val="00540F31"/>
    <w:pPr>
      <w:snapToGrid w:val="0"/>
      <w:jc w:val="left"/>
    </w:pPr>
    <w:rPr>
      <w:sz w:val="18"/>
      <w:szCs w:val="18"/>
    </w:rPr>
  </w:style>
  <w:style w:type="character" w:styleId="a8">
    <w:name w:val="endnote reference"/>
    <w:basedOn w:val="a0"/>
    <w:uiPriority w:val="99"/>
    <w:unhideWhenUsed/>
    <w:qFormat/>
    <w:rsid w:val="00540F31"/>
    <w:rPr>
      <w:vertAlign w:val="superscript"/>
    </w:rPr>
  </w:style>
  <w:style w:type="character" w:styleId="a9">
    <w:name w:val="footnote reference"/>
    <w:basedOn w:val="a0"/>
    <w:uiPriority w:val="99"/>
    <w:unhideWhenUsed/>
    <w:qFormat/>
    <w:rsid w:val="00540F31"/>
    <w:rPr>
      <w:vertAlign w:val="superscript"/>
    </w:rPr>
  </w:style>
  <w:style w:type="paragraph" w:customStyle="1" w:styleId="1">
    <w:name w:val="列出段落1"/>
    <w:basedOn w:val="a"/>
    <w:uiPriority w:val="34"/>
    <w:qFormat/>
    <w:rsid w:val="00540F31"/>
    <w:pPr>
      <w:ind w:firstLineChars="200" w:firstLine="420"/>
    </w:pPr>
  </w:style>
  <w:style w:type="character" w:customStyle="1" w:styleId="Char2">
    <w:name w:val="页眉 Char"/>
    <w:basedOn w:val="a0"/>
    <w:link w:val="a6"/>
    <w:uiPriority w:val="99"/>
    <w:rsid w:val="00540F31"/>
    <w:rPr>
      <w:sz w:val="18"/>
      <w:szCs w:val="18"/>
    </w:rPr>
  </w:style>
  <w:style w:type="character" w:customStyle="1" w:styleId="Char1">
    <w:name w:val="页脚 Char"/>
    <w:basedOn w:val="a0"/>
    <w:link w:val="a5"/>
    <w:uiPriority w:val="99"/>
    <w:rsid w:val="00540F31"/>
    <w:rPr>
      <w:sz w:val="18"/>
      <w:szCs w:val="18"/>
    </w:rPr>
  </w:style>
  <w:style w:type="character" w:customStyle="1" w:styleId="Char">
    <w:name w:val="尾注文本 Char"/>
    <w:basedOn w:val="a0"/>
    <w:link w:val="a3"/>
    <w:uiPriority w:val="99"/>
    <w:semiHidden/>
    <w:qFormat/>
    <w:rsid w:val="00540F31"/>
  </w:style>
  <w:style w:type="character" w:customStyle="1" w:styleId="Char3">
    <w:name w:val="脚注文本 Char"/>
    <w:basedOn w:val="a0"/>
    <w:link w:val="a7"/>
    <w:uiPriority w:val="99"/>
    <w:semiHidden/>
    <w:qFormat/>
    <w:rsid w:val="00540F31"/>
    <w:rPr>
      <w:sz w:val="18"/>
      <w:szCs w:val="18"/>
    </w:rPr>
  </w:style>
  <w:style w:type="character" w:customStyle="1" w:styleId="Char0">
    <w:name w:val="批注框文本 Char"/>
    <w:basedOn w:val="a0"/>
    <w:link w:val="a4"/>
    <w:uiPriority w:val="99"/>
    <w:semiHidden/>
    <w:qFormat/>
    <w:rsid w:val="00540F31"/>
    <w:rPr>
      <w:sz w:val="18"/>
      <w:szCs w:val="18"/>
    </w:rPr>
  </w:style>
  <w:style w:type="paragraph" w:styleId="aa">
    <w:name w:val="Revision"/>
    <w:hidden/>
    <w:uiPriority w:val="99"/>
    <w:unhideWhenUsed/>
    <w:rsid w:val="00AC1EC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image" Target="media/image3.wmf"/>
  <Relationship Id="rId12" Type="http://schemas.openxmlformats.org/officeDocument/2006/relationships/oleObject" Target="embeddings/oleObject2.bin"/>
  <Relationship Id="rId13" Type="http://schemas.openxmlformats.org/officeDocument/2006/relationships/image" Target="media/image4.wmf"/>
  <Relationship Id="rId14" Type="http://schemas.openxmlformats.org/officeDocument/2006/relationships/oleObject" Target="embeddings/oleObject3.bin"/>
  <Relationship Id="rId15" Type="http://schemas.openxmlformats.org/officeDocument/2006/relationships/image" Target="media/image5.png"/>
  <Relationship Id="rId16" Type="http://schemas.openxmlformats.org/officeDocument/2006/relationships/image" Target="media/image6.wmf"/>
  <Relationship Id="rId17" Type="http://schemas.openxmlformats.org/officeDocument/2006/relationships/oleObject" Target="embeddings/oleObject4.bin"/>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image" Target="media/image2.wmf"/>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B2B52-BAB9-409A-BA24-4C436E46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2016-01-11T01:18:00Z</dcterms:created>
  <dc:creator>wangguodong</dc:creator>
  <lastModifiedBy>angelteng</lastModifiedBy>
  <dcterms:modified xsi:type="dcterms:W3CDTF">2016-07-01T18:17:00Z</dcterms:modified>
  <revision>169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